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77" w:rsidRPr="002A1177" w:rsidRDefault="002A1177" w:rsidP="00A21A55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77" w:rsidRPr="002A1177" w:rsidRDefault="002A1177" w:rsidP="00A21A55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A1177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КРИВОШЕИНСКОГО РАЙОНА</w:t>
      </w:r>
    </w:p>
    <w:p w:rsidR="002A1177" w:rsidRPr="002A1177" w:rsidRDefault="002A1177" w:rsidP="00A21A55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7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1177" w:rsidRDefault="002A1177" w:rsidP="00A21A55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5" w:rsidRPr="002A1177" w:rsidRDefault="00A21A55" w:rsidP="00A21A55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177" w:rsidRPr="002A1177" w:rsidRDefault="00541C2F" w:rsidP="00A21A55">
      <w:pPr>
        <w:tabs>
          <w:tab w:val="left" w:pos="10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30.03.2017г.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143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21A55" w:rsidRDefault="00A21A55" w:rsidP="00A2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117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1177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15.02.2016 № 47 </w:t>
      </w:r>
      <w:r w:rsidRPr="002A1177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77" w:rsidRPr="002A1177" w:rsidRDefault="002A1177" w:rsidP="00A21A55">
      <w:pPr>
        <w:pStyle w:val="ConsPlusNormal"/>
        <w:ind w:firstLine="567"/>
        <w:jc w:val="both"/>
        <w:rPr>
          <w:szCs w:val="24"/>
        </w:rPr>
      </w:pPr>
      <w:r w:rsidRPr="002A1177">
        <w:rPr>
          <w:szCs w:val="24"/>
        </w:rPr>
        <w:t xml:space="preserve">С целью совершенствования нормативного правового акта, в соответствии с постановлением Администрации Томской области от 20.03.2017г. № </w:t>
      </w:r>
      <w:r w:rsidR="000845A9">
        <w:rPr>
          <w:szCs w:val="24"/>
        </w:rPr>
        <w:t>89</w:t>
      </w:r>
      <w:r w:rsidRPr="002A1177">
        <w:rPr>
          <w:szCs w:val="24"/>
        </w:rPr>
        <w:t>а «О внесении изменений в постановление Администрации Томской области от 08.02.2016 № 36а»,</w:t>
      </w:r>
    </w:p>
    <w:p w:rsidR="00A21A55" w:rsidRDefault="00A21A55" w:rsidP="00A21A55">
      <w:pPr>
        <w:pStyle w:val="ConsPlusNormal"/>
        <w:ind w:firstLine="567"/>
        <w:jc w:val="both"/>
        <w:rPr>
          <w:szCs w:val="24"/>
        </w:rPr>
      </w:pPr>
    </w:p>
    <w:p w:rsidR="002A1177" w:rsidRPr="002A1177" w:rsidRDefault="002A1177" w:rsidP="00A21A55">
      <w:pPr>
        <w:pStyle w:val="ConsPlusNormal"/>
        <w:ind w:firstLine="567"/>
        <w:jc w:val="both"/>
        <w:rPr>
          <w:szCs w:val="24"/>
        </w:rPr>
      </w:pPr>
      <w:r w:rsidRPr="002A1177">
        <w:rPr>
          <w:szCs w:val="24"/>
        </w:rPr>
        <w:t>ПОСТАНОВЛЯЮ: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 w:rsidRPr="002A117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A1177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 (далее – Постановление) следующие изменения: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177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A05A81" w:rsidRPr="002A11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1177">
        <w:rPr>
          <w:rFonts w:ascii="Times New Roman" w:hAnsi="Times New Roman" w:cs="Times New Roman"/>
          <w:color w:val="000000"/>
          <w:sz w:val="24"/>
          <w:szCs w:val="24"/>
        </w:rPr>
        <w:t>Пункт 3 изложить в следующей редакции: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A1177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77">
        <w:rPr>
          <w:rFonts w:ascii="Times New Roman" w:hAnsi="Times New Roman" w:cs="Times New Roman"/>
          <w:sz w:val="24"/>
          <w:szCs w:val="24"/>
        </w:rPr>
        <w:t>предоставляются в целях возмещения недополученных доходов и (или) возмещения затрат в связи с производством (реализацией) товаров, выполнением работ, оказанием услуг сельскохозяйственными товаропроизводителями и организациями агропромышленного комплекса независимо от их организационно-правовых форм, имеющими право на получение государственной поддержки (далее – получатели субсидии).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 выполнение получателем субсидии следующих требований: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A1177" w:rsidRPr="002A11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о состоянию на первое число месяца, предшествующего месяцу,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 xml:space="preserve">в котором планируется заключение соглашения о предоставлении субсидии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>в текущем финансовом году (далее – соглашение):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A1177" w:rsidRPr="002A1177">
        <w:rPr>
          <w:rFonts w:ascii="Times New Roman" w:hAnsi="Times New Roman" w:cs="Times New Roman"/>
          <w:sz w:val="24"/>
          <w:szCs w:val="24"/>
        </w:rPr>
        <w:t>) 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2A1177">
        <w:rPr>
          <w:rFonts w:ascii="Times New Roman" w:hAnsi="Times New Roman" w:cs="Times New Roman"/>
          <w:sz w:val="24"/>
          <w:szCs w:val="24"/>
        </w:rPr>
        <w:t xml:space="preserve"> </w:t>
      </w:r>
      <w:r w:rsidR="002A1177" w:rsidRPr="002A1177">
        <w:rPr>
          <w:rFonts w:ascii="Times New Roman" w:hAnsi="Times New Roman" w:cs="Times New Roman"/>
          <w:sz w:val="24"/>
          <w:szCs w:val="24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</w:t>
      </w:r>
      <w:proofErr w:type="spellStart"/>
      <w:r w:rsidR="002A1177" w:rsidRPr="002A117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="002A1177" w:rsidRPr="002A1177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) получатель субсидии не должен получать средства из областного бюджета в соответствии с иными нормативными правовыми актами Томской области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>на цели предоставления субсидии;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1177" w:rsidRPr="002A1177">
        <w:rPr>
          <w:rFonts w:ascii="Times New Roman" w:hAnsi="Times New Roman" w:cs="Times New Roman"/>
          <w:sz w:val="24"/>
          <w:szCs w:val="24"/>
        </w:rPr>
        <w:t>) у получателя субсидии должна отсутствовать просроченная задолженность перед областным бюджетом;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) 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Федерации;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2A1177" w:rsidRPr="002A1177">
        <w:rPr>
          <w:rFonts w:ascii="Times New Roman" w:hAnsi="Times New Roman" w:cs="Times New Roman"/>
          <w:sz w:val="24"/>
          <w:szCs w:val="24"/>
        </w:rPr>
        <w:t xml:space="preserve">) 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 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1177" w:rsidRPr="002A11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о состоянию на первое число месяца, в котором подается заявление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>о предоставлении субсидии, получатель субсидии должен соответствовать следующим требованиям: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) состояние на учете в налоговом органе на территории </w:t>
      </w:r>
      <w:r w:rsidR="00AC57F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2A1177" w:rsidRPr="002A1177">
        <w:rPr>
          <w:rFonts w:ascii="Times New Roman" w:hAnsi="Times New Roman" w:cs="Times New Roman"/>
          <w:sz w:val="24"/>
          <w:szCs w:val="24"/>
        </w:rPr>
        <w:t>;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) осуществление хозяйственной деятельности на территории </w:t>
      </w:r>
      <w:r w:rsidR="00AC57F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2A1177" w:rsidRPr="002A1177">
        <w:rPr>
          <w:rFonts w:ascii="Times New Roman" w:hAnsi="Times New Roman" w:cs="Times New Roman"/>
          <w:sz w:val="24"/>
          <w:szCs w:val="24"/>
        </w:rPr>
        <w:t>;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1177" w:rsidRPr="002A1177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="002A1177" w:rsidRPr="002A1177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="002A1177" w:rsidRPr="002A1177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банкротства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>и отсутствие ограничений на осуществление хозяйственной деятельности;</w:t>
      </w:r>
    </w:p>
    <w:p w:rsidR="002A1177" w:rsidRP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) представление отчетности о финансово-экономическом состоянии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>в порядке и сроки, утверждаемые Департаментом по социально-экономическому развитию села Томской области (далее – Департамент), по формам, утверждаемым Министерством сельского хозяйства Российской Федерации;</w:t>
      </w:r>
    </w:p>
    <w:p w:rsidR="002A1177" w:rsidRDefault="00B82D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1177" w:rsidRPr="002A1177">
        <w:rPr>
          <w:rFonts w:ascii="Times New Roman" w:hAnsi="Times New Roman" w:cs="Times New Roman"/>
          <w:sz w:val="24"/>
          <w:szCs w:val="24"/>
        </w:rPr>
        <w:t xml:space="preserve">) согласие получателя субсидии на осуществление </w:t>
      </w:r>
      <w:r w:rsidR="00AC57FB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(далее – уполномоченный орган) </w:t>
      </w:r>
      <w:r w:rsidR="002A1177" w:rsidRPr="002A1177">
        <w:rPr>
          <w:rFonts w:ascii="Times New Roman" w:hAnsi="Times New Roman" w:cs="Times New Roman"/>
          <w:sz w:val="24"/>
          <w:szCs w:val="24"/>
        </w:rPr>
        <w:t>и органами государственного</w:t>
      </w:r>
      <w:r w:rsidR="00AC57FB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получателями субсидий условий, целей и порядка их предоставления</w:t>
      </w:r>
      <w:proofErr w:type="gramStart"/>
      <w:r w:rsidR="002A1177" w:rsidRPr="002A1177">
        <w:rPr>
          <w:rFonts w:ascii="Times New Roman" w:hAnsi="Times New Roman" w:cs="Times New Roman"/>
          <w:sz w:val="24"/>
          <w:szCs w:val="24"/>
        </w:rPr>
        <w:t>.</w:t>
      </w:r>
      <w:r w:rsidR="005521C8">
        <w:rPr>
          <w:rFonts w:ascii="Times New Roman" w:hAnsi="Times New Roman" w:cs="Times New Roman"/>
          <w:sz w:val="24"/>
          <w:szCs w:val="24"/>
        </w:rPr>
        <w:t>»</w:t>
      </w:r>
      <w:r w:rsidR="00AC57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21C8" w:rsidRDefault="005521C8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17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1177">
        <w:rPr>
          <w:rFonts w:ascii="Times New Roman" w:hAnsi="Times New Roman" w:cs="Times New Roman"/>
          <w:color w:val="000000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A1177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2A1177" w:rsidRPr="002A1177" w:rsidRDefault="005521C8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соглашения, заключаемого между </w:t>
      </w:r>
      <w:r w:rsidR="00AC57F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 и получателем субсидии, в соответствии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 xml:space="preserve">с типовой формой соглашения, утвержденной Департаментом финансов Томской области, при первом обращении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 за получением субсидии в текущем финансовом году.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AE">
        <w:rPr>
          <w:rFonts w:ascii="Times New Roman" w:hAnsi="Times New Roman" w:cs="Times New Roman"/>
          <w:sz w:val="24"/>
          <w:szCs w:val="24"/>
        </w:rPr>
        <w:t>Соглашение заключается при условии</w:t>
      </w:r>
      <w:r w:rsidRPr="002A1177">
        <w:rPr>
          <w:rFonts w:ascii="Times New Roman" w:hAnsi="Times New Roman" w:cs="Times New Roman"/>
          <w:sz w:val="24"/>
          <w:szCs w:val="24"/>
        </w:rPr>
        <w:t>:</w:t>
      </w:r>
    </w:p>
    <w:p w:rsidR="002A1177" w:rsidRPr="00B82D39" w:rsidRDefault="00B82D39" w:rsidP="0079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177" w:rsidRPr="00B82D39">
        <w:rPr>
          <w:rFonts w:ascii="Times New Roman" w:hAnsi="Times New Roman" w:cs="Times New Roman"/>
          <w:sz w:val="24"/>
          <w:szCs w:val="24"/>
        </w:rPr>
        <w:t>соответствия получателя су</w:t>
      </w:r>
      <w:r w:rsidRPr="00B82D39">
        <w:rPr>
          <w:rFonts w:ascii="Times New Roman" w:hAnsi="Times New Roman" w:cs="Times New Roman"/>
          <w:sz w:val="24"/>
          <w:szCs w:val="24"/>
        </w:rPr>
        <w:t xml:space="preserve">бсидии условиям, установленным </w:t>
      </w:r>
      <w:r w:rsidR="002A1177" w:rsidRPr="00B82D3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521C8" w:rsidRPr="00B82D39">
        <w:rPr>
          <w:rFonts w:ascii="Times New Roman" w:hAnsi="Times New Roman" w:cs="Times New Roman"/>
          <w:sz w:val="24"/>
          <w:szCs w:val="24"/>
        </w:rPr>
        <w:t>3</w:t>
      </w:r>
      <w:r w:rsidR="002A1177" w:rsidRPr="00B82D3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521C8" w:rsidRPr="00B82D39">
        <w:rPr>
          <w:rFonts w:ascii="Times New Roman" w:hAnsi="Times New Roman" w:cs="Times New Roman"/>
          <w:sz w:val="24"/>
          <w:szCs w:val="24"/>
        </w:rPr>
        <w:t>постановления</w:t>
      </w:r>
      <w:r w:rsidR="002A1177" w:rsidRPr="00B82D39">
        <w:rPr>
          <w:rFonts w:ascii="Times New Roman" w:hAnsi="Times New Roman" w:cs="Times New Roman"/>
          <w:sz w:val="24"/>
          <w:szCs w:val="24"/>
        </w:rPr>
        <w:t>;</w:t>
      </w:r>
    </w:p>
    <w:p w:rsidR="002A1177" w:rsidRPr="002A1177" w:rsidRDefault="00B82D39" w:rsidP="0079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1177" w:rsidRPr="002A1177">
        <w:rPr>
          <w:rFonts w:ascii="Times New Roman" w:hAnsi="Times New Roman" w:cs="Times New Roman"/>
          <w:sz w:val="24"/>
          <w:szCs w:val="24"/>
        </w:rPr>
        <w:t>соблюдения получателем субсидии порядка заключения соглашения.</w:t>
      </w:r>
    </w:p>
    <w:p w:rsidR="005521C8" w:rsidRPr="00792AAE" w:rsidRDefault="005521C8" w:rsidP="0079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AE">
        <w:rPr>
          <w:rFonts w:ascii="Times New Roman" w:hAnsi="Times New Roman" w:cs="Times New Roman"/>
          <w:sz w:val="24"/>
          <w:szCs w:val="24"/>
        </w:rPr>
        <w:t>Порядок заключения соглашения</w:t>
      </w:r>
      <w:r w:rsidR="00792AAE">
        <w:rPr>
          <w:rFonts w:ascii="Times New Roman" w:hAnsi="Times New Roman" w:cs="Times New Roman"/>
          <w:sz w:val="24"/>
          <w:szCs w:val="24"/>
        </w:rPr>
        <w:t>: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представляют </w:t>
      </w:r>
      <w:r w:rsidRPr="002A1177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521C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A1177">
        <w:rPr>
          <w:rFonts w:ascii="Times New Roman" w:hAnsi="Times New Roman" w:cs="Times New Roman"/>
          <w:sz w:val="24"/>
          <w:szCs w:val="24"/>
        </w:rPr>
        <w:t>:</w:t>
      </w:r>
    </w:p>
    <w:p w:rsidR="002A1177" w:rsidRPr="00F9403E" w:rsidRDefault="00F9403E" w:rsidP="00F9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03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177" w:rsidRPr="00F9403E">
        <w:rPr>
          <w:rFonts w:ascii="Times New Roman" w:hAnsi="Times New Roman" w:cs="Times New Roman"/>
          <w:sz w:val="24"/>
          <w:szCs w:val="24"/>
        </w:rPr>
        <w:t xml:space="preserve">заявление о заключении соглашения о предоставлении субсидии </w:t>
      </w:r>
      <w:r w:rsidR="002A1177" w:rsidRPr="00F9403E">
        <w:rPr>
          <w:rFonts w:ascii="Times New Roman" w:hAnsi="Times New Roman" w:cs="Times New Roman"/>
          <w:sz w:val="24"/>
          <w:szCs w:val="24"/>
        </w:rPr>
        <w:br/>
        <w:t>по установленной Департаментом форме;</w:t>
      </w:r>
    </w:p>
    <w:p w:rsidR="002A1177" w:rsidRPr="002A1177" w:rsidRDefault="00F9403E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7" w:history="1">
        <w:r w:rsidR="002A1177" w:rsidRPr="002A1177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2A1177" w:rsidRPr="002A1177">
        <w:rPr>
          <w:rFonts w:ascii="Times New Roman" w:hAnsi="Times New Roman" w:cs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2A1177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521C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A117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A1177" w:rsidRPr="00F9403E" w:rsidRDefault="00F9403E" w:rsidP="00F9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03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177" w:rsidRPr="00F9403E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="002A1177" w:rsidRPr="00F9403E">
        <w:rPr>
          <w:rFonts w:ascii="Times New Roman" w:hAnsi="Times New Roman" w:cs="Times New Roman"/>
          <w:sz w:val="24"/>
          <w:szCs w:val="24"/>
        </w:rPr>
        <w:br/>
        <w:t>до дня подачи заявления о предоставлении субсидии;</w:t>
      </w:r>
    </w:p>
    <w:p w:rsidR="002A1177" w:rsidRPr="002A1177" w:rsidRDefault="00F9403E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1177" w:rsidRPr="002A1177">
        <w:rPr>
          <w:rFonts w:ascii="Times New Roman" w:hAnsi="Times New Roman" w:cs="Times New Roman"/>
          <w:sz w:val="24"/>
          <w:szCs w:val="24"/>
        </w:rPr>
        <w:t xml:space="preserve"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="002A1177" w:rsidRPr="002A1177">
        <w:rPr>
          <w:rFonts w:ascii="Times New Roman" w:hAnsi="Times New Roman" w:cs="Times New Roman"/>
          <w:sz w:val="24"/>
          <w:szCs w:val="24"/>
        </w:rPr>
        <w:br/>
        <w:t>не ранее чем за один месяц до дня подачи заявления о предоставлении субсидии.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A11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 xml:space="preserve"> если получателем субсидии по собственной инициативе </w:t>
      </w:r>
      <w:r w:rsidRPr="002A1177">
        <w:rPr>
          <w:rFonts w:ascii="Times New Roman" w:hAnsi="Times New Roman" w:cs="Times New Roman"/>
          <w:sz w:val="24"/>
          <w:szCs w:val="24"/>
        </w:rPr>
        <w:br/>
        <w:t xml:space="preserve">не представлена выписка из Единого государственного реестра юридических лиц (индивидуальных предпринимателей) и (или) справка о состоянии расчетов </w:t>
      </w:r>
      <w:r w:rsidRPr="002A1177">
        <w:rPr>
          <w:rFonts w:ascii="Times New Roman" w:hAnsi="Times New Roman" w:cs="Times New Roman"/>
          <w:sz w:val="24"/>
          <w:szCs w:val="24"/>
        </w:rPr>
        <w:br/>
        <w:t xml:space="preserve"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</w:t>
      </w:r>
      <w:r w:rsidR="005D133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A1177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обращения получателя субсидии в </w:t>
      </w:r>
      <w:r w:rsidR="005D133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A1177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 запрашивает соответствующие документы.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</w:t>
      </w:r>
      <w:r w:rsidR="005521C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A1177">
        <w:rPr>
          <w:rFonts w:ascii="Times New Roman" w:hAnsi="Times New Roman" w:cs="Times New Roman"/>
          <w:sz w:val="24"/>
          <w:szCs w:val="24"/>
        </w:rPr>
        <w:t xml:space="preserve"> в течение 20 рабочих дней </w:t>
      </w:r>
      <w:proofErr w:type="gramStart"/>
      <w:r w:rsidRPr="002A1177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 xml:space="preserve"> получателем субсидии в </w:t>
      </w:r>
      <w:r w:rsidR="005D133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A117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2A1177">
        <w:rPr>
          <w:rFonts w:ascii="Times New Roman" w:hAnsi="Times New Roman" w:cs="Times New Roman"/>
          <w:sz w:val="24"/>
          <w:szCs w:val="24"/>
        </w:rPr>
        <w:br/>
      </w:r>
      <w:r w:rsidRPr="002A1177">
        <w:rPr>
          <w:rFonts w:ascii="Times New Roman" w:hAnsi="Times New Roman" w:cs="Times New Roman"/>
          <w:sz w:val="24"/>
          <w:szCs w:val="24"/>
        </w:rPr>
        <w:lastRenderedPageBreak/>
        <w:t>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рабочих дней с даты подписания соглашения регистрируются </w:t>
      </w:r>
      <w:proofErr w:type="gramStart"/>
      <w:r w:rsidRPr="002A1177">
        <w:rPr>
          <w:rFonts w:ascii="Times New Roman" w:hAnsi="Times New Roman" w:cs="Times New Roman"/>
          <w:sz w:val="24"/>
          <w:szCs w:val="24"/>
        </w:rPr>
        <w:t xml:space="preserve">в реестре соглашений о предоставлении субсидий на государственную поддержку сельскохозяйственного производства </w:t>
      </w:r>
      <w:r w:rsidRPr="002A1177">
        <w:rPr>
          <w:rFonts w:ascii="Times New Roman" w:hAnsi="Times New Roman" w:cs="Times New Roman"/>
          <w:sz w:val="24"/>
          <w:szCs w:val="24"/>
        </w:rPr>
        <w:br/>
        <w:t>в Томской области на текущий финансовый год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>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Один экземпляр соглашения остается в </w:t>
      </w:r>
      <w:r w:rsidR="00F9403E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2A1177">
        <w:rPr>
          <w:rFonts w:ascii="Times New Roman" w:hAnsi="Times New Roman" w:cs="Times New Roman"/>
          <w:sz w:val="24"/>
          <w:szCs w:val="24"/>
        </w:rPr>
        <w:t xml:space="preserve">, второй экземпляр передается получателю субсидии при его личном обращении. 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177">
        <w:rPr>
          <w:rFonts w:ascii="Times New Roman" w:hAnsi="Times New Roman" w:cs="Times New Roman"/>
          <w:sz w:val="24"/>
          <w:szCs w:val="24"/>
        </w:rPr>
        <w:t xml:space="preserve"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</w:t>
      </w:r>
      <w:r w:rsidR="005D133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A1177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177">
        <w:rPr>
          <w:rFonts w:ascii="Times New Roman" w:hAnsi="Times New Roman" w:cs="Times New Roman"/>
          <w:sz w:val="24"/>
          <w:szCs w:val="24"/>
        </w:rPr>
        <w:t xml:space="preserve">получателя субсидии уведомлять </w:t>
      </w:r>
      <w:r w:rsidR="00F9403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A1177">
        <w:rPr>
          <w:rFonts w:ascii="Times New Roman" w:hAnsi="Times New Roman" w:cs="Times New Roman"/>
          <w:sz w:val="24"/>
          <w:szCs w:val="24"/>
        </w:rPr>
        <w:t xml:space="preserve"> о полном или частичном расторжении договоров, возмещение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</w:t>
      </w:r>
      <w:hyperlink r:id="rId8" w:history="1">
        <w:r w:rsidRPr="002A11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A1177">
        <w:rPr>
          <w:rFonts w:ascii="Times New Roman" w:hAnsi="Times New Roman" w:cs="Times New Roman"/>
          <w:sz w:val="24"/>
          <w:szCs w:val="24"/>
        </w:rPr>
        <w:t xml:space="preserve"> Российской Федерации, отсутствие задолженности по налогам, сборам </w:t>
      </w:r>
      <w:r w:rsidRPr="002A1177">
        <w:rPr>
          <w:rFonts w:ascii="Times New Roman" w:hAnsi="Times New Roman" w:cs="Times New Roman"/>
          <w:sz w:val="24"/>
          <w:szCs w:val="24"/>
        </w:rPr>
        <w:br/>
        <w:t>и иным обязательным платежам в бюджеты бюджетной системы Российской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 xml:space="preserve"> Федерации по состоянию на 1 января года, следующего за </w:t>
      </w:r>
      <w:proofErr w:type="gramStart"/>
      <w:r w:rsidRPr="002A117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>.</w:t>
      </w:r>
      <w:r w:rsidR="005D1339">
        <w:rPr>
          <w:rFonts w:ascii="Times New Roman" w:hAnsi="Times New Roman" w:cs="Times New Roman"/>
          <w:sz w:val="24"/>
          <w:szCs w:val="24"/>
        </w:rPr>
        <w:t>»</w:t>
      </w:r>
      <w:r w:rsidR="00AC57FB">
        <w:rPr>
          <w:rFonts w:ascii="Times New Roman" w:hAnsi="Times New Roman" w:cs="Times New Roman"/>
          <w:sz w:val="24"/>
          <w:szCs w:val="24"/>
        </w:rPr>
        <w:t>;</w:t>
      </w:r>
    </w:p>
    <w:p w:rsidR="005D1339" w:rsidRPr="002A1177" w:rsidRDefault="005D13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17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A1177">
        <w:rPr>
          <w:rFonts w:ascii="Times New Roman" w:hAnsi="Times New Roman" w:cs="Times New Roman"/>
          <w:color w:val="000000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A1177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2A1177" w:rsidRPr="002A1177" w:rsidRDefault="005D13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177" w:rsidRPr="002A1177">
        <w:rPr>
          <w:rFonts w:ascii="Times New Roman" w:hAnsi="Times New Roman" w:cs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A11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 xml:space="preserve"> если получателем субсидии ранее (в течение пяти предшествующих лет до даты обращения за предоставлением субсидии) представлялись в </w:t>
      </w:r>
      <w:r w:rsidR="00F9403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A1177">
        <w:rPr>
          <w:rFonts w:ascii="Times New Roman" w:hAnsi="Times New Roman" w:cs="Times New Roman"/>
          <w:sz w:val="24"/>
          <w:szCs w:val="24"/>
        </w:rPr>
        <w:t xml:space="preserve">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</w:t>
      </w:r>
      <w:r w:rsidR="005D1339">
        <w:rPr>
          <w:rFonts w:ascii="Times New Roman" w:hAnsi="Times New Roman" w:cs="Times New Roman"/>
          <w:sz w:val="24"/>
          <w:szCs w:val="24"/>
        </w:rPr>
        <w:t>в которые вносились изменения.»</w:t>
      </w:r>
      <w:r w:rsidR="00AC57FB">
        <w:rPr>
          <w:rFonts w:ascii="Times New Roman" w:hAnsi="Times New Roman" w:cs="Times New Roman"/>
          <w:sz w:val="24"/>
          <w:szCs w:val="24"/>
        </w:rPr>
        <w:t>;</w:t>
      </w:r>
    </w:p>
    <w:p w:rsidR="005D1339" w:rsidRPr="002A1177" w:rsidRDefault="005D13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17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A1177">
        <w:rPr>
          <w:rFonts w:ascii="Times New Roman" w:hAnsi="Times New Roman" w:cs="Times New Roman"/>
          <w:color w:val="000000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A1177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5D1339" w:rsidRDefault="005D1339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7FB">
        <w:rPr>
          <w:rFonts w:ascii="Times New Roman" w:hAnsi="Times New Roman" w:cs="Times New Roman"/>
          <w:sz w:val="24"/>
          <w:szCs w:val="24"/>
        </w:rPr>
        <w:t>«Настоящее постановление вступает в силу со дня его официального опубликования и распространяется на правоотношения, возникшие с 01.01.2016</w:t>
      </w:r>
      <w:r w:rsidR="00AC57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57FB">
        <w:rPr>
          <w:rFonts w:ascii="Times New Roman" w:hAnsi="Times New Roman" w:cs="Times New Roman"/>
          <w:sz w:val="24"/>
          <w:szCs w:val="24"/>
        </w:rPr>
        <w:t xml:space="preserve">, </w:t>
      </w:r>
      <w:r w:rsidRPr="00AC57FB">
        <w:rPr>
          <w:rFonts w:ascii="Times New Roman" w:hAnsi="Times New Roman" w:cs="Times New Roman"/>
          <w:sz w:val="24"/>
          <w:szCs w:val="24"/>
        </w:rPr>
        <w:br/>
        <w:t xml:space="preserve">за исключением подпункта </w:t>
      </w:r>
      <w:r w:rsidR="00F9403E">
        <w:rPr>
          <w:rFonts w:ascii="Times New Roman" w:hAnsi="Times New Roman" w:cs="Times New Roman"/>
          <w:sz w:val="24"/>
          <w:szCs w:val="24"/>
        </w:rPr>
        <w:t>г</w:t>
      </w:r>
      <w:r w:rsidRPr="00AC57FB">
        <w:rPr>
          <w:rFonts w:ascii="Times New Roman" w:hAnsi="Times New Roman" w:cs="Times New Roman"/>
          <w:sz w:val="24"/>
          <w:szCs w:val="24"/>
        </w:rPr>
        <w:t xml:space="preserve">) </w:t>
      </w:r>
      <w:r w:rsidR="00F9403E">
        <w:rPr>
          <w:rFonts w:ascii="Times New Roman" w:hAnsi="Times New Roman" w:cs="Times New Roman"/>
          <w:sz w:val="24"/>
          <w:szCs w:val="24"/>
        </w:rPr>
        <w:t xml:space="preserve">подпункта 1) </w:t>
      </w:r>
      <w:r w:rsidRPr="00AC57FB">
        <w:rPr>
          <w:rFonts w:ascii="Times New Roman" w:hAnsi="Times New Roman" w:cs="Times New Roman"/>
          <w:sz w:val="24"/>
          <w:szCs w:val="24"/>
        </w:rPr>
        <w:t>пункта 3</w:t>
      </w:r>
      <w:r w:rsidR="00AC57FB">
        <w:rPr>
          <w:rFonts w:ascii="Times New Roman" w:hAnsi="Times New Roman" w:cs="Times New Roman"/>
          <w:sz w:val="24"/>
          <w:szCs w:val="24"/>
        </w:rPr>
        <w:t>, который в</w:t>
      </w:r>
      <w:r w:rsidRPr="00AC57FB">
        <w:rPr>
          <w:rFonts w:ascii="Times New Roman" w:hAnsi="Times New Roman" w:cs="Times New Roman"/>
          <w:sz w:val="24"/>
          <w:szCs w:val="24"/>
        </w:rPr>
        <w:t xml:space="preserve">ступает в силу </w:t>
      </w:r>
      <w:r w:rsidRPr="00AC57FB">
        <w:rPr>
          <w:rFonts w:ascii="Times New Roman" w:hAnsi="Times New Roman" w:cs="Times New Roman"/>
          <w:sz w:val="24"/>
          <w:szCs w:val="24"/>
        </w:rPr>
        <w:br/>
        <w:t>с 01.06.2017</w:t>
      </w:r>
      <w:r w:rsidR="00AC57F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AC57FB">
        <w:rPr>
          <w:rFonts w:ascii="Times New Roman" w:hAnsi="Times New Roman" w:cs="Times New Roman"/>
          <w:sz w:val="24"/>
          <w:szCs w:val="24"/>
        </w:rPr>
        <w:t>.»</w:t>
      </w:r>
      <w:r w:rsidR="00AC57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C57FB" w:rsidRPr="00AC57FB" w:rsidRDefault="00AC57FB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приложении №1 в пункте 2 слова «подпунктами 1) – 7) </w:t>
      </w:r>
      <w:r w:rsidR="009654D7">
        <w:rPr>
          <w:rFonts w:ascii="Times New Roman" w:hAnsi="Times New Roman" w:cs="Times New Roman"/>
          <w:sz w:val="24"/>
          <w:szCs w:val="24"/>
        </w:rPr>
        <w:t>пункта 3» заменить словами «</w:t>
      </w:r>
      <w:r w:rsidR="00F9403E">
        <w:rPr>
          <w:rFonts w:ascii="Times New Roman" w:hAnsi="Times New Roman" w:cs="Times New Roman"/>
          <w:sz w:val="24"/>
          <w:szCs w:val="24"/>
        </w:rPr>
        <w:t>под</w:t>
      </w:r>
      <w:r w:rsidR="009654D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9403E">
        <w:rPr>
          <w:rFonts w:ascii="Times New Roman" w:hAnsi="Times New Roman" w:cs="Times New Roman"/>
          <w:sz w:val="24"/>
          <w:szCs w:val="24"/>
        </w:rPr>
        <w:t>1)</w:t>
      </w:r>
      <w:r w:rsidR="009654D7">
        <w:rPr>
          <w:rFonts w:ascii="Times New Roman" w:hAnsi="Times New Roman" w:cs="Times New Roman"/>
          <w:sz w:val="24"/>
          <w:szCs w:val="24"/>
        </w:rPr>
        <w:t xml:space="preserve">, подпунктами </w:t>
      </w:r>
      <w:r w:rsidR="00F9403E">
        <w:rPr>
          <w:rFonts w:ascii="Times New Roman" w:hAnsi="Times New Roman" w:cs="Times New Roman"/>
          <w:sz w:val="24"/>
          <w:szCs w:val="24"/>
        </w:rPr>
        <w:t>а</w:t>
      </w:r>
      <w:r w:rsidR="009654D7">
        <w:rPr>
          <w:rFonts w:ascii="Times New Roman" w:hAnsi="Times New Roman" w:cs="Times New Roman"/>
          <w:sz w:val="24"/>
          <w:szCs w:val="24"/>
        </w:rPr>
        <w:t xml:space="preserve">) - </w:t>
      </w:r>
      <w:r w:rsidR="00F9403E">
        <w:rPr>
          <w:rFonts w:ascii="Times New Roman" w:hAnsi="Times New Roman" w:cs="Times New Roman"/>
          <w:sz w:val="24"/>
          <w:szCs w:val="24"/>
        </w:rPr>
        <w:t>г</w:t>
      </w:r>
      <w:r w:rsidR="009654D7">
        <w:rPr>
          <w:rFonts w:ascii="Times New Roman" w:hAnsi="Times New Roman" w:cs="Times New Roman"/>
          <w:sz w:val="24"/>
          <w:szCs w:val="24"/>
        </w:rPr>
        <w:t xml:space="preserve">) </w:t>
      </w:r>
      <w:r w:rsidR="00F9403E">
        <w:rPr>
          <w:rFonts w:ascii="Times New Roman" w:hAnsi="Times New Roman" w:cs="Times New Roman"/>
          <w:sz w:val="24"/>
          <w:szCs w:val="24"/>
        </w:rPr>
        <w:t xml:space="preserve">подпункта 2) </w:t>
      </w:r>
      <w:r w:rsidR="009654D7">
        <w:rPr>
          <w:rFonts w:ascii="Times New Roman" w:hAnsi="Times New Roman" w:cs="Times New Roman"/>
          <w:sz w:val="24"/>
          <w:szCs w:val="24"/>
        </w:rPr>
        <w:t>пункта 3».</w:t>
      </w:r>
      <w:proofErr w:type="gramEnd"/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2A1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1177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 правоотношения, возникшие с </w:t>
      </w:r>
      <w:r w:rsidR="005D1339">
        <w:rPr>
          <w:rFonts w:ascii="Times New Roman" w:hAnsi="Times New Roman" w:cs="Times New Roman"/>
          <w:sz w:val="24"/>
          <w:szCs w:val="24"/>
        </w:rPr>
        <w:t>16.02.</w:t>
      </w:r>
      <w:r w:rsidRPr="002A1177">
        <w:rPr>
          <w:rFonts w:ascii="Times New Roman" w:hAnsi="Times New Roman" w:cs="Times New Roman"/>
          <w:sz w:val="24"/>
          <w:szCs w:val="24"/>
        </w:rPr>
        <w:t>2017 года.</w:t>
      </w:r>
    </w:p>
    <w:p w:rsidR="002A1177" w:rsidRPr="002A1177" w:rsidRDefault="002A1177" w:rsidP="00A21A55">
      <w:pPr>
        <w:pStyle w:val="ConsPlusNormal"/>
        <w:ind w:firstLine="567"/>
        <w:jc w:val="both"/>
        <w:rPr>
          <w:szCs w:val="24"/>
        </w:rPr>
      </w:pPr>
      <w:r w:rsidRPr="002A1177">
        <w:rPr>
          <w:szCs w:val="24"/>
        </w:rPr>
        <w:t xml:space="preserve">3. Настоящее постановление подлежит </w:t>
      </w:r>
      <w:r w:rsidR="009654D7">
        <w:rPr>
          <w:szCs w:val="24"/>
        </w:rPr>
        <w:t xml:space="preserve">опубликованию </w:t>
      </w:r>
      <w:r w:rsidR="009654D7" w:rsidRPr="002A1177">
        <w:rPr>
          <w:szCs w:val="24"/>
        </w:rPr>
        <w:t>в газете «Районные вести»</w:t>
      </w:r>
      <w:r w:rsidR="009654D7">
        <w:rPr>
          <w:szCs w:val="24"/>
        </w:rPr>
        <w:t xml:space="preserve"> и </w:t>
      </w:r>
      <w:r w:rsidRPr="002A1177">
        <w:rPr>
          <w:szCs w:val="24"/>
        </w:rPr>
        <w:t>размещению на официальном сайте муниципального образования Кривошеинский район в сети «Интернет».</w:t>
      </w:r>
    </w:p>
    <w:p w:rsidR="002A1177" w:rsidRPr="002A1177" w:rsidRDefault="002A1177" w:rsidP="00A21A55">
      <w:pPr>
        <w:pStyle w:val="ConsPlusNormal"/>
        <w:ind w:firstLine="567"/>
        <w:jc w:val="both"/>
        <w:rPr>
          <w:szCs w:val="24"/>
        </w:rPr>
      </w:pPr>
      <w:r w:rsidRPr="002A1177">
        <w:rPr>
          <w:szCs w:val="24"/>
        </w:rPr>
        <w:t>4.  Контроль за исполнением настоящего постановления возложить на</w:t>
      </w:r>
      <w:proofErr w:type="gramStart"/>
      <w:r w:rsidRPr="002A1177">
        <w:rPr>
          <w:szCs w:val="24"/>
        </w:rPr>
        <w:t xml:space="preserve"> П</w:t>
      </w:r>
      <w:proofErr w:type="gramEnd"/>
      <w:r w:rsidRPr="002A1177">
        <w:rPr>
          <w:szCs w:val="24"/>
        </w:rPr>
        <w:t>ервого заместителя Главы Кривошеинского района.</w:t>
      </w: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177" w:rsidRPr="002A1177" w:rsidRDefault="002A1177" w:rsidP="00A21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117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                                                                          С.А. </w:t>
      </w:r>
      <w:proofErr w:type="spellStart"/>
      <w:r w:rsidRPr="002A1177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9654D7" w:rsidRDefault="009654D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54D7" w:rsidRDefault="009654D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A1177" w:rsidRPr="009654D7" w:rsidRDefault="002A117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654D7">
        <w:rPr>
          <w:rFonts w:ascii="Times New Roman" w:hAnsi="Times New Roman" w:cs="Times New Roman"/>
          <w:sz w:val="20"/>
          <w:szCs w:val="20"/>
        </w:rPr>
        <w:t>Грязнова Александра Николаевна</w:t>
      </w:r>
    </w:p>
    <w:p w:rsidR="002A1177" w:rsidRPr="009654D7" w:rsidRDefault="002A117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654D7">
        <w:rPr>
          <w:rFonts w:ascii="Times New Roman" w:hAnsi="Times New Roman" w:cs="Times New Roman"/>
          <w:sz w:val="20"/>
          <w:szCs w:val="20"/>
        </w:rPr>
        <w:t>8 (38251) 21761</w:t>
      </w:r>
    </w:p>
    <w:p w:rsidR="009654D7" w:rsidRDefault="009654D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A1177" w:rsidRPr="009654D7" w:rsidRDefault="002A117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654D7">
        <w:rPr>
          <w:rFonts w:ascii="Times New Roman" w:hAnsi="Times New Roman" w:cs="Times New Roman"/>
          <w:sz w:val="20"/>
          <w:szCs w:val="20"/>
        </w:rPr>
        <w:t xml:space="preserve"> Прокуратура </w:t>
      </w:r>
    </w:p>
    <w:p w:rsidR="002A1177" w:rsidRPr="009654D7" w:rsidRDefault="002A117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654D7">
        <w:rPr>
          <w:rFonts w:ascii="Times New Roman" w:hAnsi="Times New Roman" w:cs="Times New Roman"/>
          <w:sz w:val="20"/>
          <w:szCs w:val="20"/>
        </w:rPr>
        <w:t xml:space="preserve">Управление финансов </w:t>
      </w:r>
    </w:p>
    <w:p w:rsidR="002A1177" w:rsidRPr="009654D7" w:rsidRDefault="002A117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654D7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2A1177" w:rsidRPr="009654D7" w:rsidRDefault="008333A3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2A1177" w:rsidRPr="009654D7">
        <w:rPr>
          <w:rFonts w:ascii="Times New Roman" w:hAnsi="Times New Roman" w:cs="Times New Roman"/>
          <w:sz w:val="20"/>
          <w:szCs w:val="20"/>
        </w:rPr>
        <w:t>ухгалтерия</w:t>
      </w:r>
    </w:p>
    <w:p w:rsidR="00A62A6B" w:rsidRPr="009654D7" w:rsidRDefault="002A1177" w:rsidP="00A2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654D7">
        <w:rPr>
          <w:rFonts w:ascii="Times New Roman" w:hAnsi="Times New Roman" w:cs="Times New Roman"/>
          <w:sz w:val="20"/>
          <w:szCs w:val="20"/>
        </w:rPr>
        <w:t>Первый заместитель Главы Кривошеинского района</w:t>
      </w:r>
    </w:p>
    <w:sectPr w:rsidR="00A62A6B" w:rsidRPr="009654D7" w:rsidSect="002A117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9BE"/>
    <w:multiLevelType w:val="hybridMultilevel"/>
    <w:tmpl w:val="156416AC"/>
    <w:lvl w:ilvl="0" w:tplc="4ADA07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F1D4C"/>
    <w:multiLevelType w:val="hybridMultilevel"/>
    <w:tmpl w:val="BD76CE04"/>
    <w:lvl w:ilvl="0" w:tplc="746CD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61582"/>
    <w:multiLevelType w:val="hybridMultilevel"/>
    <w:tmpl w:val="7FBCD98A"/>
    <w:lvl w:ilvl="0" w:tplc="9B769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704B66"/>
    <w:multiLevelType w:val="hybridMultilevel"/>
    <w:tmpl w:val="0706D238"/>
    <w:lvl w:ilvl="0" w:tplc="120E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A81"/>
    <w:rsid w:val="000778BA"/>
    <w:rsid w:val="000845A9"/>
    <w:rsid w:val="001C3C26"/>
    <w:rsid w:val="002A1177"/>
    <w:rsid w:val="003E7F16"/>
    <w:rsid w:val="00541C2F"/>
    <w:rsid w:val="005521C8"/>
    <w:rsid w:val="005D1339"/>
    <w:rsid w:val="00792AAE"/>
    <w:rsid w:val="008333A3"/>
    <w:rsid w:val="009654D7"/>
    <w:rsid w:val="00A05A81"/>
    <w:rsid w:val="00A17C0B"/>
    <w:rsid w:val="00A21A55"/>
    <w:rsid w:val="00A62A6B"/>
    <w:rsid w:val="00AC57FB"/>
    <w:rsid w:val="00B4751F"/>
    <w:rsid w:val="00B82D39"/>
    <w:rsid w:val="00F9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1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82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009E0A2AA23262A8F42BAF54867AB69265EB500A3FA0506804152FFaAI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244FC4468987BCC71779CCB5084535009BA7D72D491520B832612CFCD547283430BCFB02D12C83E4D52C4M74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AD3337D85BB49205A32154FA4CB39B9F8DF00BE109484F189E5D5410C8ADF0Y0O9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8</cp:revision>
  <cp:lastPrinted>2017-03-28T05:20:00Z</cp:lastPrinted>
  <dcterms:created xsi:type="dcterms:W3CDTF">2017-03-24T04:44:00Z</dcterms:created>
  <dcterms:modified xsi:type="dcterms:W3CDTF">2017-03-30T02:04:00Z</dcterms:modified>
</cp:coreProperties>
</file>