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1F" w:rsidRPr="00E61094" w:rsidRDefault="001F601F" w:rsidP="001F60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СВОДНЫЙ ОТЧЕТ </w:t>
      </w:r>
    </w:p>
    <w:p w:rsidR="001F601F" w:rsidRPr="00E61094" w:rsidRDefault="001F601F" w:rsidP="001F60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о результатах проведения оценки регулирующего воздействия проекта  </w:t>
      </w:r>
    </w:p>
    <w:p w:rsidR="001F601F" w:rsidRPr="00E61094" w:rsidRDefault="001F601F" w:rsidP="001F60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6"/>
        <w:gridCol w:w="2579"/>
        <w:gridCol w:w="1134"/>
        <w:gridCol w:w="3119"/>
        <w:gridCol w:w="1276"/>
        <w:gridCol w:w="1275"/>
        <w:gridCol w:w="426"/>
      </w:tblGrid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1. Реквизиты проекта муниципального нормативного правового акта:</w:t>
            </w:r>
          </w:p>
          <w:p w:rsidR="001F601F" w:rsidRPr="009435AC" w:rsidRDefault="009435AC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35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постановление Администрации </w:t>
            </w:r>
            <w:proofErr w:type="spellStart"/>
            <w:r w:rsidRPr="009435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Кривошеинского</w:t>
            </w:r>
            <w:proofErr w:type="spellEnd"/>
            <w:r w:rsidRPr="009435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района «О предоставлении из бюджета муниципального образования </w:t>
            </w:r>
            <w:proofErr w:type="spellStart"/>
            <w:r w:rsidRPr="009435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Кривошеинский</w:t>
            </w:r>
            <w:proofErr w:type="spellEnd"/>
            <w:r w:rsidRPr="009435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 субсидии на поддержку сельскохозяйственного производства по отдельным </w:t>
            </w:r>
            <w:proofErr w:type="spellStart"/>
            <w:r w:rsidRPr="009435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подотраслям</w:t>
            </w:r>
            <w:proofErr w:type="spellEnd"/>
            <w:r w:rsidRPr="009435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растениеводства и животноводства, источником финансового обеспечения которых являются межбюджетные трансферты из федерального и областного бюджетов»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проекта НПА: </w:t>
            </w:r>
            <w:r w:rsidR="00D7116E" w:rsidRPr="00E61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 социально-экономического развития села Администрации Кривошеинского района</w:t>
            </w:r>
          </w:p>
          <w:p w:rsidR="00D7116E" w:rsidRPr="00E61094" w:rsidRDefault="001F601F" w:rsidP="00D7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Ф.И.О. исполнителя проекта нормативного правового акта: </w:t>
            </w:r>
            <w:r w:rsidR="00D7116E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Грязнова Александра Николаевна 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 w:rsidR="003E3BAD" w:rsidRPr="00E61094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специалист-экономист отдела социально-экономического развития села Администрации Кривошеинского района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="003E3BAD" w:rsidRPr="00E61094">
              <w:rPr>
                <w:rFonts w:ascii="Times New Roman" w:hAnsi="Times New Roman" w:cs="Times New Roman"/>
                <w:sz w:val="24"/>
                <w:szCs w:val="24"/>
              </w:rPr>
              <w:t>8 (38 251) 21</w:t>
            </w:r>
            <w:r w:rsidR="009435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E3BAD" w:rsidRPr="00E61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3E3BAD" w:rsidRPr="00E6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krush</w:t>
            </w:r>
            <w:proofErr w:type="spellEnd"/>
            <w:r w:rsidR="003E3BAD" w:rsidRPr="00E6109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3E3BAD" w:rsidRPr="00E6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</w:t>
            </w:r>
            <w:proofErr w:type="spellEnd"/>
            <w:r w:rsidR="003E3BAD" w:rsidRPr="00E61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E3BAD" w:rsidRPr="00E6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3E3BAD" w:rsidRPr="00E61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E3BAD" w:rsidRPr="00E6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r w:rsidR="003E3BAD" w:rsidRPr="00E61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636300, Томская область, с. Кривошеино, ул. Ленина, 26, кааб. 45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3.1. Степень регулирующего воздействия проекта нормативного правового акта (высокая/средняя/низкая):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средняя.</w:t>
            </w:r>
          </w:p>
          <w:p w:rsidR="008458E8" w:rsidRPr="00E61094" w:rsidRDefault="001F601F" w:rsidP="00845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  <w:r w:rsidR="00966004" w:rsidRPr="00E61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58E8" w:rsidRPr="00E61094" w:rsidRDefault="008458E8" w:rsidP="008458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</w:t>
            </w:r>
            <w:hyperlink w:anchor="Par45" w:history="1">
              <w:r w:rsidR="00D42930" w:rsidRPr="00E61094">
                <w:rPr>
                  <w:rFonts w:ascii="Times New Roman" w:hAnsi="Times New Roman" w:cs="Times New Roman"/>
                  <w:sz w:val="24"/>
                  <w:szCs w:val="24"/>
                </w:rPr>
                <w:t>Поряд</w:t>
              </w:r>
              <w:r w:rsidRPr="00E61094">
                <w:rPr>
                  <w:rFonts w:ascii="Times New Roman" w:hAnsi="Times New Roman" w:cs="Times New Roman"/>
                  <w:sz w:val="24"/>
                  <w:szCs w:val="24"/>
                </w:rPr>
                <w:t>ком</w:t>
              </w:r>
            </w:hyperlink>
            <w:r w:rsidR="00D42930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оценки регулирующего воздействия проектов муниципальных нормативных правовых актов Кривошеинского района, устанавливающих новые или изменяющих ранее предусмотренные муниципальными нормативными правовыми актами Кривошеинского района обязанности для субъектов предпринимательской и инвестиционной деятельности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утвержденного 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Кривошеинского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 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г., №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1F601F" w:rsidRPr="00E61094" w:rsidRDefault="008458E8" w:rsidP="00845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нормативного правового акта  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изменяет  ранее предусмотренные обязанности для субъектов предпринимательской и инвестиционной деятельности.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9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4. Описание проблемы, на решение которой направлено муниципальное регулирование, оценка 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негативных эффектов, возникающих в связи с наличием рассматриваемой проблемы: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30" w:rsidRPr="00E61094" w:rsidRDefault="001F601F" w:rsidP="009660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42930" w:rsidRPr="009435AC" w:rsidRDefault="008458E8" w:rsidP="009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943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435AC" w:rsidRPr="00943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</w:t>
            </w:r>
            <w:r w:rsidR="009435AC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нормативно-правового акта</w:t>
            </w:r>
            <w:r w:rsidR="009435AC" w:rsidRPr="00943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соответствие требованиям </w:t>
            </w:r>
            <w:r w:rsidR="009435AC" w:rsidRPr="009435AC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Российской Федерации от 18.09.2020 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</w:t>
            </w:r>
            <w:r w:rsidR="0094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5AC" w:rsidRPr="009435AC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proofErr w:type="gramEnd"/>
            <w:r w:rsidR="009435AC" w:rsidRPr="009435A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Федерации»</w:t>
            </w:r>
            <w:r w:rsidR="00D42930" w:rsidRPr="009435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601F" w:rsidRPr="00E61094" w:rsidRDefault="008458E8" w:rsidP="00DD1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D1B0E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</w:t>
            </w:r>
            <w:r w:rsidR="00DD1B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действующего нормативно-правового акта муниципального образования действующему законодательству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4.2. Оценка негативных эффектов, возникающих в связи с наличием рассматриваемой проблемы:</w:t>
            </w:r>
            <w:r w:rsidR="00966004" w:rsidRPr="00E6109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частое изменение законодательства Российской Федерации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E8" w:rsidRPr="00E61094" w:rsidRDefault="001F601F" w:rsidP="00D4293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5. Описание предлагаемого способа муниципального регулирования, иных возможных способов решения проблемы:</w:t>
            </w:r>
            <w:r w:rsidR="00966004" w:rsidRPr="00E610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601F" w:rsidRPr="00E61094" w:rsidRDefault="00966004" w:rsidP="009435A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привести в 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нормативно-правово</w:t>
            </w:r>
            <w:r w:rsidR="00DD1B0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 муниципального образовани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я действующе</w:t>
            </w:r>
            <w:r w:rsidR="009435AC">
              <w:rPr>
                <w:rFonts w:ascii="Times New Roman" w:eastAsia="Times New Roman" w:hAnsi="Times New Roman" w:cs="Times New Roman"/>
                <w:sz w:val="24"/>
                <w:szCs w:val="24"/>
              </w:rPr>
              <w:t>му законодательству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4" w:rsidRPr="009435AC" w:rsidRDefault="001F601F" w:rsidP="00D4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5AC">
              <w:rPr>
                <w:rFonts w:ascii="Times New Roman" w:hAnsi="Times New Roman" w:cs="Times New Roman"/>
                <w:sz w:val="24"/>
                <w:szCs w:val="24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 w:rsidR="00966004" w:rsidRPr="0094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01F" w:rsidRPr="009435AC" w:rsidRDefault="009435AC" w:rsidP="00943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5A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18.09.2020 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</w:t>
            </w:r>
            <w:proofErr w:type="spellStart"/>
            <w:r w:rsidRPr="009435AC">
              <w:rPr>
                <w:rFonts w:ascii="Times New Roman" w:hAnsi="Times New Roman" w:cs="Times New Roman"/>
                <w:sz w:val="24"/>
                <w:szCs w:val="24"/>
              </w:rPr>
              <w:t>некоторыхактов</w:t>
            </w:r>
            <w:proofErr w:type="spellEnd"/>
            <w:r w:rsidRPr="009435A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Федерации», </w:t>
            </w:r>
            <w:r w:rsidRPr="00943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43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Томской области </w:t>
            </w:r>
            <w:r w:rsidRPr="009435A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4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35AC">
              <w:rPr>
                <w:rFonts w:ascii="Times New Roman" w:hAnsi="Times New Roman" w:cs="Times New Roman"/>
                <w:sz w:val="24"/>
                <w:szCs w:val="24"/>
              </w:rPr>
              <w:t xml:space="preserve">13.04.2006 № 75-ОЗ «О государственной поддержке сельскохозяйственного производства в Томской области», от 29.12.2005№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производства», </w:t>
            </w:r>
            <w:hyperlink r:id="rId4" w:history="1">
              <w:r w:rsidRPr="009435AC">
                <w:rPr>
                  <w:rFonts w:ascii="Times New Roman" w:hAnsi="Times New Roman" w:cs="Times New Roman"/>
                  <w:sz w:val="24"/>
                  <w:szCs w:val="24"/>
                </w:rPr>
                <w:t>постановлени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я</w:t>
              </w:r>
            </w:hyperlink>
            <w:r w:rsidRPr="009435A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Томской области от 29.12.2017 № 482а «Об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производства», от 26.09.2019 № 338а «Об утверждении государственной программы</w:t>
            </w:r>
            <w:proofErr w:type="gramEnd"/>
            <w:r w:rsidRPr="009435AC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сельского хозяйства, рынков сырья и продовольствия в Томской области»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7. Сведения об основных группах субъектов предпринимательской и инвестиционной 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 Основные затрагиваемые группы:</w:t>
            </w:r>
          </w:p>
          <w:p w:rsidR="009435AC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5AC" w:rsidRPr="00B14603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</w:t>
            </w:r>
            <w:r w:rsidR="009435A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9435AC" w:rsidRPr="00B14603">
              <w:rPr>
                <w:rFonts w:ascii="Times New Roman" w:hAnsi="Times New Roman" w:cs="Times New Roman"/>
                <w:sz w:val="24"/>
                <w:szCs w:val="24"/>
              </w:rPr>
              <w:t>товаропроизводител</w:t>
            </w:r>
            <w:r w:rsidR="009435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35AC" w:rsidRPr="00B14603"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граждан, ведущих личное подсобное хозяйство, </w:t>
            </w:r>
          </w:p>
          <w:p w:rsidR="009435AC" w:rsidRDefault="009435AC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B14603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4603">
              <w:rPr>
                <w:rFonts w:ascii="Times New Roman" w:hAnsi="Times New Roman" w:cs="Times New Roman"/>
                <w:sz w:val="24"/>
                <w:szCs w:val="24"/>
              </w:rPr>
              <w:t xml:space="preserve"> кредитны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4603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4603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E71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01F" w:rsidRPr="00E61094" w:rsidRDefault="009435AC" w:rsidP="009E7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9E7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129" w:rsidRPr="00E61094">
              <w:rPr>
                <w:rFonts w:ascii="Times New Roman" w:hAnsi="Times New Roman" w:cs="Times New Roman"/>
                <w:sz w:val="24"/>
                <w:szCs w:val="24"/>
              </w:rPr>
              <w:t>крестьянские (фермерские) хозяйства</w:t>
            </w:r>
            <w:r w:rsidR="009E7129" w:rsidRPr="00B1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7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B14603">
              <w:rPr>
                <w:rFonts w:ascii="Times New Roman" w:eastAsia="Times New Roman" w:hAnsi="Times New Roman" w:cs="Times New Roman"/>
                <w:sz w:val="24"/>
                <w:szCs w:val="24"/>
              </w:rPr>
              <w:t>вновь созданны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1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1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1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14603">
              <w:rPr>
                <w:rFonts w:ascii="Times New Roman" w:hAnsi="Times New Roman" w:cs="Times New Roman"/>
                <w:sz w:val="24"/>
                <w:szCs w:val="24"/>
              </w:rPr>
              <w:t>основным видом деятельности которых является производство и (или) переработка сельскохозяйственной продукции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073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- на стадии разработки проекта: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- на стадии разработки проекта:</w:t>
            </w:r>
          </w:p>
          <w:p w:rsidR="00073F74" w:rsidRPr="00E61094" w:rsidRDefault="00073F74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E7129">
              <w:rPr>
                <w:rFonts w:ascii="Times New Roman" w:hAnsi="Times New Roman" w:cs="Times New Roman"/>
                <w:sz w:val="24"/>
                <w:szCs w:val="24"/>
              </w:rPr>
              <w:t>СПК: 100%</w:t>
            </w:r>
          </w:p>
          <w:p w:rsidR="00073F74" w:rsidRPr="00E61094" w:rsidRDefault="00073F74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2) КФХ</w:t>
            </w:r>
            <w:r w:rsidR="009E7129">
              <w:rPr>
                <w:rFonts w:ascii="Times New Roman" w:hAnsi="Times New Roman" w:cs="Times New Roman"/>
                <w:sz w:val="24"/>
                <w:szCs w:val="24"/>
              </w:rPr>
              <w:t>, ИП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E712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- после введения предполагаемого регулирования:</w:t>
            </w:r>
          </w:p>
          <w:p w:rsidR="009E7129" w:rsidRPr="00E61094" w:rsidRDefault="009E7129" w:rsidP="009E7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СПК: 100%</w:t>
            </w:r>
          </w:p>
          <w:p w:rsidR="00073F74" w:rsidRPr="00E61094" w:rsidRDefault="009E7129" w:rsidP="00073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2)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ИП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4" w:rsidRDefault="001F601F" w:rsidP="00073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01F" w:rsidRPr="00E61094" w:rsidRDefault="009E7129" w:rsidP="00073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 информации о фактических затратах у получателей субсидии, создание комиссии по принятию решения о выплате субсидии 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4" w:rsidRDefault="001F601F" w:rsidP="007E3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01F" w:rsidRPr="00E61094" w:rsidRDefault="009E7129" w:rsidP="007E3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Документальное подтверждение фактически произведенных затрат.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10.1. Федеральный бюджет:</w:t>
            </w:r>
          </w:p>
        </w:tc>
      </w:tr>
      <w:tr w:rsidR="001F601F" w:rsidRPr="00E61094" w:rsidTr="009E7129">
        <w:trPr>
          <w:trHeight w:val="102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 Региональный бюджет: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01F" w:rsidRPr="00E61094" w:rsidRDefault="00966004" w:rsidP="009E7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бюджетных ассигнований и лимитов бюджетных обязательств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10.3. Муниципальный бюджет: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01F" w:rsidRPr="00E61094" w:rsidRDefault="00966004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финансирование из муниципального бюджета не требуется.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10.4. Внебюджетные фонды:</w:t>
            </w:r>
            <w:r w:rsidR="007E3B36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7E3B36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12. Ожидаемые результаты и риски решения проблемы предложенным способом регулирования, риски негативных последствий: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01F" w:rsidRPr="00E61094" w:rsidRDefault="00966004" w:rsidP="009E7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регламентация процедуры предоставления мер государственной поддержки</w:t>
            </w:r>
            <w:r w:rsidRPr="00E610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направлен на повышение эффективности использования бюджетных средств.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13. Описание </w:t>
            </w:r>
            <w:proofErr w:type="gramStart"/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01F" w:rsidRPr="00E61094" w:rsidRDefault="009E7129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Документальное подтверждение расходов</w:t>
            </w:r>
          </w:p>
        </w:tc>
      </w:tr>
      <w:tr w:rsidR="001F601F" w:rsidRPr="00E61094" w:rsidTr="00545E65">
        <w:trPr>
          <w:trHeight w:val="76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01F" w:rsidRPr="00E61094" w:rsidRDefault="001F601F" w:rsidP="007E3B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01F" w:rsidRPr="00E61094" w:rsidTr="00E61094">
        <w:tc>
          <w:tcPr>
            <w:tcW w:w="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1F" w:rsidRPr="00E61094" w:rsidTr="00E61094"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01F" w:rsidRPr="00E61094" w:rsidRDefault="001F601F" w:rsidP="00BE2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7E3B36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Разработка проекта нормативно-правового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9E7129" w:rsidP="009E7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февраль 2021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7E3B36" w:rsidP="009E7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совершенствования процедуры предоставления мер государственной поддержки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7E3B36" w:rsidP="007E3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7E3B36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Региональный бюджет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01F" w:rsidRPr="00E61094" w:rsidRDefault="001F601F" w:rsidP="00BE2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1F" w:rsidRPr="00E61094" w:rsidTr="00545E65">
        <w:trPr>
          <w:trHeight w:val="23"/>
        </w:trPr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  <w:r w:rsidR="007E3B36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1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E3B36" w:rsidRPr="00E6109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E7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3B36" w:rsidRPr="00E6109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E71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E3B36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15.1. Необходимость установления переходного периода и (или) отсрочка введения предполагаемого регулирования: </w:t>
            </w:r>
            <w:r w:rsidRPr="00E61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/ДА (с указанием в днях срока с момента принятия проекта НПА)</w:t>
            </w:r>
          </w:p>
          <w:p w:rsidR="007E3B36" w:rsidRPr="00E61094" w:rsidRDefault="001F601F" w:rsidP="009E7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15.2. Необходимость распространения предлагаемого регулирования на ранее возникшие отношения: </w:t>
            </w:r>
            <w:r w:rsidRPr="009E71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E71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E7129">
              <w:rPr>
                <w:rFonts w:ascii="Times New Roman" w:hAnsi="Times New Roman" w:cs="Times New Roman"/>
                <w:sz w:val="24"/>
                <w:szCs w:val="24"/>
              </w:rPr>
              <w:t>с 01.01.2021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 Сведения о проведении публичных консультаций:</w:t>
            </w:r>
          </w:p>
          <w:p w:rsidR="007E3B36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7E3B36" w:rsidRPr="00E61094" w:rsidRDefault="00CC23FA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E3B36" w:rsidRPr="00E610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http://kradm.tomsk.ru/orvi.html</w:t>
              </w:r>
            </w:hyperlink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16.2. Срок проведения публичных консультаций: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начало: "</w:t>
            </w:r>
            <w:r w:rsidR="008F08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8F0890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F08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окончание: "</w:t>
            </w:r>
            <w:r w:rsidR="008F08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8F0890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F08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F601F" w:rsidRPr="00E61094" w:rsidRDefault="001F601F" w:rsidP="00F63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16.3. Иные сведения о проведении публичных консультаций: </w:t>
            </w:r>
            <w:r w:rsidR="00230A16" w:rsidRPr="00E610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F601F" w:rsidRPr="00E61094" w:rsidRDefault="001F601F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601F" w:rsidRPr="00E61094" w:rsidRDefault="001F601F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1F601F" w:rsidRPr="00E61094" w:rsidRDefault="001F601F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____________     </w:t>
      </w:r>
      <w:r w:rsidR="00F6304E" w:rsidRPr="00E61094">
        <w:rPr>
          <w:rFonts w:ascii="Times New Roman" w:hAnsi="Times New Roman" w:cs="Times New Roman"/>
          <w:sz w:val="24"/>
          <w:szCs w:val="24"/>
        </w:rPr>
        <w:t>А.Н. Грязнова</w:t>
      </w:r>
      <w:r w:rsidRPr="00E6109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F0890">
        <w:rPr>
          <w:rFonts w:ascii="Times New Roman" w:hAnsi="Times New Roman" w:cs="Times New Roman"/>
          <w:sz w:val="24"/>
          <w:szCs w:val="24"/>
        </w:rPr>
        <w:t>02</w:t>
      </w:r>
      <w:r w:rsidR="00F6304E" w:rsidRPr="00E61094">
        <w:rPr>
          <w:rFonts w:ascii="Times New Roman" w:hAnsi="Times New Roman" w:cs="Times New Roman"/>
          <w:sz w:val="24"/>
          <w:szCs w:val="24"/>
        </w:rPr>
        <w:t>.0</w:t>
      </w:r>
      <w:r w:rsidR="008F0890">
        <w:rPr>
          <w:rFonts w:ascii="Times New Roman" w:hAnsi="Times New Roman" w:cs="Times New Roman"/>
          <w:sz w:val="24"/>
          <w:szCs w:val="24"/>
        </w:rPr>
        <w:t>2</w:t>
      </w:r>
      <w:r w:rsidR="00F6304E" w:rsidRPr="00E61094">
        <w:rPr>
          <w:rFonts w:ascii="Times New Roman" w:hAnsi="Times New Roman" w:cs="Times New Roman"/>
          <w:sz w:val="24"/>
          <w:szCs w:val="24"/>
        </w:rPr>
        <w:t>.20</w:t>
      </w:r>
      <w:r w:rsidR="008F0890">
        <w:rPr>
          <w:rFonts w:ascii="Times New Roman" w:hAnsi="Times New Roman" w:cs="Times New Roman"/>
          <w:sz w:val="24"/>
          <w:szCs w:val="24"/>
        </w:rPr>
        <w:t>21</w:t>
      </w:r>
      <w:r w:rsidR="00F6304E" w:rsidRPr="00E6109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601F" w:rsidRPr="00E61094" w:rsidRDefault="001F601F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304E" w:rsidRDefault="00F6304E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1094" w:rsidRDefault="00E61094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1094" w:rsidRDefault="00E61094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1094" w:rsidRDefault="00E61094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1094" w:rsidRPr="00E61094" w:rsidRDefault="00E61094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304E" w:rsidRDefault="00F6304E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F0890" w:rsidRDefault="008F0890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F0890" w:rsidRDefault="008F0890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F0890" w:rsidRDefault="008F0890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F0890" w:rsidRDefault="008F0890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F0890" w:rsidRDefault="008F0890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F0890" w:rsidRDefault="008F0890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601F" w:rsidRPr="00E61094" w:rsidRDefault="001F601F" w:rsidP="001F601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lastRenderedPageBreak/>
        <w:t>Приложение к Сводному отчету</w:t>
      </w:r>
    </w:p>
    <w:p w:rsidR="001F601F" w:rsidRPr="00E61094" w:rsidRDefault="001F601F" w:rsidP="001F601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F601F" w:rsidRPr="00E61094" w:rsidRDefault="001F601F" w:rsidP="001F60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bCs/>
          <w:sz w:val="24"/>
          <w:szCs w:val="24"/>
        </w:rPr>
        <w:t>СВОДКА ПРЕДЛОЖЕНИЙ К СВОДНОМУ ОТЧЕТУ</w:t>
      </w:r>
      <w:r w:rsidRPr="00E61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01F" w:rsidRPr="00E61094" w:rsidRDefault="001F601F" w:rsidP="001F60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о результатах проведения оценки регулирующего воздействия </w:t>
      </w:r>
    </w:p>
    <w:p w:rsidR="001F601F" w:rsidRPr="00E61094" w:rsidRDefault="001F601F" w:rsidP="001F60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>проекта  нормативного правового акта</w:t>
      </w:r>
    </w:p>
    <w:p w:rsidR="001F601F" w:rsidRPr="00E61094" w:rsidRDefault="001F601F" w:rsidP="001F601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6304E" w:rsidRPr="008F0890" w:rsidRDefault="001F601F" w:rsidP="001F601F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61094">
        <w:rPr>
          <w:rFonts w:ascii="Times New Roman" w:hAnsi="Times New Roman" w:cs="Times New Roman"/>
          <w:sz w:val="24"/>
          <w:szCs w:val="24"/>
        </w:rPr>
        <w:t>Наименование проекта нормативного правового акта</w:t>
      </w:r>
      <w:r w:rsidR="008F0890">
        <w:rPr>
          <w:rFonts w:ascii="Times New Roman" w:hAnsi="Times New Roman" w:cs="Times New Roman"/>
          <w:sz w:val="24"/>
          <w:szCs w:val="24"/>
        </w:rPr>
        <w:t xml:space="preserve">: </w:t>
      </w:r>
      <w:r w:rsidR="008F0890" w:rsidRPr="008F0890">
        <w:rPr>
          <w:rFonts w:ascii="Times New Roman" w:hAnsi="Times New Roman" w:cs="Times New Roman"/>
          <w:sz w:val="24"/>
          <w:szCs w:val="24"/>
          <w:u w:val="single"/>
        </w:rPr>
        <w:t xml:space="preserve"> постановление Администрации </w:t>
      </w:r>
      <w:proofErr w:type="spellStart"/>
      <w:r w:rsidR="008F0890" w:rsidRPr="008F0890">
        <w:rPr>
          <w:rFonts w:ascii="Times New Roman" w:hAnsi="Times New Roman" w:cs="Times New Roman"/>
          <w:sz w:val="24"/>
          <w:szCs w:val="24"/>
          <w:u w:val="single"/>
        </w:rPr>
        <w:t>Кривошеинского</w:t>
      </w:r>
      <w:proofErr w:type="spellEnd"/>
      <w:r w:rsidR="008F0890" w:rsidRPr="008F0890">
        <w:rPr>
          <w:rFonts w:ascii="Times New Roman" w:hAnsi="Times New Roman" w:cs="Times New Roman"/>
          <w:sz w:val="24"/>
          <w:szCs w:val="24"/>
          <w:u w:val="single"/>
        </w:rPr>
        <w:t xml:space="preserve"> района «О предоставлении из бюджета муниципального образования </w:t>
      </w:r>
      <w:proofErr w:type="spellStart"/>
      <w:r w:rsidR="008F0890" w:rsidRPr="008F0890">
        <w:rPr>
          <w:rFonts w:ascii="Times New Roman" w:hAnsi="Times New Roman" w:cs="Times New Roman"/>
          <w:sz w:val="24"/>
          <w:szCs w:val="24"/>
          <w:u w:val="single"/>
        </w:rPr>
        <w:t>Кривошеинский</w:t>
      </w:r>
      <w:proofErr w:type="spellEnd"/>
      <w:r w:rsidR="008F0890" w:rsidRPr="008F0890">
        <w:rPr>
          <w:rFonts w:ascii="Times New Roman" w:hAnsi="Times New Roman" w:cs="Times New Roman"/>
          <w:sz w:val="24"/>
          <w:szCs w:val="24"/>
          <w:u w:val="single"/>
        </w:rPr>
        <w:t xml:space="preserve"> район субсидии на поддержку сельскохозяйственного производства по отдельным </w:t>
      </w:r>
      <w:proofErr w:type="spellStart"/>
      <w:r w:rsidR="008F0890" w:rsidRPr="008F0890">
        <w:rPr>
          <w:rFonts w:ascii="Times New Roman" w:hAnsi="Times New Roman" w:cs="Times New Roman"/>
          <w:sz w:val="24"/>
          <w:szCs w:val="24"/>
          <w:u w:val="single"/>
        </w:rPr>
        <w:t>подотраслям</w:t>
      </w:r>
      <w:proofErr w:type="spellEnd"/>
      <w:r w:rsidR="008F0890" w:rsidRPr="008F0890">
        <w:rPr>
          <w:rFonts w:ascii="Times New Roman" w:hAnsi="Times New Roman" w:cs="Times New Roman"/>
          <w:sz w:val="24"/>
          <w:szCs w:val="24"/>
          <w:u w:val="single"/>
        </w:rPr>
        <w:t xml:space="preserve"> растениеводства и животноводства, источником финансового обеспечения которых являются межбюджетные трансферты из федерального и областного бюджетов»</w:t>
      </w:r>
      <w:proofErr w:type="gramEnd"/>
    </w:p>
    <w:p w:rsidR="00F6304E" w:rsidRPr="00E61094" w:rsidRDefault="001F601F" w:rsidP="001F601F">
      <w:pPr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Дата проведения публичного обсуждения: </w:t>
      </w:r>
      <w:r w:rsidR="008F0890">
        <w:rPr>
          <w:rFonts w:ascii="Times New Roman" w:hAnsi="Times New Roman" w:cs="Times New Roman"/>
          <w:sz w:val="24"/>
          <w:szCs w:val="24"/>
        </w:rPr>
        <w:t>21</w:t>
      </w:r>
      <w:r w:rsidR="00230A16" w:rsidRPr="00E61094">
        <w:rPr>
          <w:rFonts w:ascii="Times New Roman" w:hAnsi="Times New Roman" w:cs="Times New Roman"/>
          <w:sz w:val="24"/>
          <w:szCs w:val="24"/>
        </w:rPr>
        <w:t>.0</w:t>
      </w:r>
      <w:r w:rsidR="008F0890">
        <w:rPr>
          <w:rFonts w:ascii="Times New Roman" w:hAnsi="Times New Roman" w:cs="Times New Roman"/>
          <w:sz w:val="24"/>
          <w:szCs w:val="24"/>
        </w:rPr>
        <w:t>1</w:t>
      </w:r>
      <w:r w:rsidR="00230A16" w:rsidRPr="00E61094">
        <w:rPr>
          <w:rFonts w:ascii="Times New Roman" w:hAnsi="Times New Roman" w:cs="Times New Roman"/>
          <w:sz w:val="24"/>
          <w:szCs w:val="24"/>
        </w:rPr>
        <w:t>.20</w:t>
      </w:r>
      <w:r w:rsidR="008F0890">
        <w:rPr>
          <w:rFonts w:ascii="Times New Roman" w:hAnsi="Times New Roman" w:cs="Times New Roman"/>
          <w:sz w:val="24"/>
          <w:szCs w:val="24"/>
        </w:rPr>
        <w:t>21</w:t>
      </w:r>
      <w:r w:rsidR="00230A16" w:rsidRPr="00E61094">
        <w:rPr>
          <w:rFonts w:ascii="Times New Roman" w:hAnsi="Times New Roman" w:cs="Times New Roman"/>
          <w:sz w:val="24"/>
          <w:szCs w:val="24"/>
        </w:rPr>
        <w:t xml:space="preserve"> -</w:t>
      </w:r>
      <w:r w:rsidR="008F0890">
        <w:rPr>
          <w:rFonts w:ascii="Times New Roman" w:hAnsi="Times New Roman" w:cs="Times New Roman"/>
          <w:sz w:val="24"/>
          <w:szCs w:val="24"/>
        </w:rPr>
        <w:t>31</w:t>
      </w:r>
      <w:r w:rsidR="00230A16" w:rsidRPr="00E61094">
        <w:rPr>
          <w:rFonts w:ascii="Times New Roman" w:hAnsi="Times New Roman" w:cs="Times New Roman"/>
          <w:sz w:val="24"/>
          <w:szCs w:val="24"/>
        </w:rPr>
        <w:t>.0</w:t>
      </w:r>
      <w:r w:rsidR="008F0890">
        <w:rPr>
          <w:rFonts w:ascii="Times New Roman" w:hAnsi="Times New Roman" w:cs="Times New Roman"/>
          <w:sz w:val="24"/>
          <w:szCs w:val="24"/>
        </w:rPr>
        <w:t>1</w:t>
      </w:r>
      <w:r w:rsidR="00230A16" w:rsidRPr="00E61094">
        <w:rPr>
          <w:rFonts w:ascii="Times New Roman" w:hAnsi="Times New Roman" w:cs="Times New Roman"/>
          <w:sz w:val="24"/>
          <w:szCs w:val="24"/>
        </w:rPr>
        <w:t>.20</w:t>
      </w:r>
      <w:r w:rsidR="008F0890">
        <w:rPr>
          <w:rFonts w:ascii="Times New Roman" w:hAnsi="Times New Roman" w:cs="Times New Roman"/>
          <w:sz w:val="24"/>
          <w:szCs w:val="24"/>
        </w:rPr>
        <w:t>21</w:t>
      </w:r>
      <w:r w:rsidRPr="00E61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A16" w:rsidRPr="00E61094" w:rsidRDefault="001F601F" w:rsidP="001F601F">
      <w:pPr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>Количество экспертов, участвовавших в обсуждении</w:t>
      </w:r>
      <w:r w:rsidR="00230A16" w:rsidRPr="00E61094">
        <w:rPr>
          <w:rFonts w:ascii="Times New Roman" w:hAnsi="Times New Roman" w:cs="Times New Roman"/>
          <w:sz w:val="24"/>
          <w:szCs w:val="24"/>
        </w:rPr>
        <w:t>:</w:t>
      </w:r>
      <w:r w:rsidRPr="00E61094">
        <w:rPr>
          <w:rFonts w:ascii="Times New Roman" w:hAnsi="Times New Roman" w:cs="Times New Roman"/>
          <w:sz w:val="24"/>
          <w:szCs w:val="24"/>
        </w:rPr>
        <w:t xml:space="preserve"> </w:t>
      </w:r>
      <w:r w:rsidR="00230A16" w:rsidRPr="00E61094">
        <w:rPr>
          <w:rFonts w:ascii="Times New Roman" w:hAnsi="Times New Roman" w:cs="Times New Roman"/>
          <w:sz w:val="24"/>
          <w:szCs w:val="24"/>
        </w:rPr>
        <w:t>3</w:t>
      </w:r>
    </w:p>
    <w:p w:rsidR="001F601F" w:rsidRPr="00E61094" w:rsidRDefault="001F601F" w:rsidP="001F601F">
      <w:pPr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Дата формирования сводки предложений: </w:t>
      </w:r>
      <w:r w:rsidR="008F0890">
        <w:rPr>
          <w:rFonts w:ascii="Times New Roman" w:hAnsi="Times New Roman" w:cs="Times New Roman"/>
          <w:sz w:val="24"/>
          <w:szCs w:val="24"/>
        </w:rPr>
        <w:t>01</w:t>
      </w:r>
      <w:r w:rsidR="00230A16" w:rsidRPr="00E61094">
        <w:rPr>
          <w:rFonts w:ascii="Times New Roman" w:hAnsi="Times New Roman" w:cs="Times New Roman"/>
          <w:sz w:val="24"/>
          <w:szCs w:val="24"/>
        </w:rPr>
        <w:t>.</w:t>
      </w:r>
      <w:r w:rsidR="008F0890">
        <w:rPr>
          <w:rFonts w:ascii="Times New Roman" w:hAnsi="Times New Roman" w:cs="Times New Roman"/>
          <w:sz w:val="24"/>
          <w:szCs w:val="24"/>
        </w:rPr>
        <w:t>02</w:t>
      </w:r>
      <w:r w:rsidR="00230A16" w:rsidRPr="00E61094">
        <w:rPr>
          <w:rFonts w:ascii="Times New Roman" w:hAnsi="Times New Roman" w:cs="Times New Roman"/>
          <w:sz w:val="24"/>
          <w:szCs w:val="24"/>
        </w:rPr>
        <w:t>.20</w:t>
      </w:r>
      <w:r w:rsidR="008F0890">
        <w:rPr>
          <w:rFonts w:ascii="Times New Roman" w:hAnsi="Times New Roman" w:cs="Times New Roman"/>
          <w:sz w:val="24"/>
          <w:szCs w:val="24"/>
        </w:rPr>
        <w:t>21</w:t>
      </w:r>
      <w:r w:rsidR="00230A16" w:rsidRPr="00E6109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5026" w:type="pct"/>
        <w:tblInd w:w="-50" w:type="dxa"/>
        <w:tblCellMar>
          <w:left w:w="107" w:type="dxa"/>
        </w:tblCellMar>
        <w:tblLook w:val="04A0"/>
      </w:tblPr>
      <w:tblGrid>
        <w:gridCol w:w="8451"/>
        <w:gridCol w:w="1119"/>
      </w:tblGrid>
      <w:tr w:rsidR="00230A16" w:rsidRPr="00E61094" w:rsidTr="00230A16">
        <w:tc>
          <w:tcPr>
            <w:tcW w:w="8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230A16" w:rsidRPr="00E61094" w:rsidRDefault="00230A16" w:rsidP="00E65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230A16" w:rsidRPr="00E61094" w:rsidRDefault="00230A16" w:rsidP="00E6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A16" w:rsidRPr="00E61094" w:rsidTr="00230A16">
        <w:tc>
          <w:tcPr>
            <w:tcW w:w="8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230A16" w:rsidRPr="00E61094" w:rsidRDefault="00230A16" w:rsidP="00E65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230A16" w:rsidRPr="00E61094" w:rsidRDefault="00230A16" w:rsidP="00E6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A16" w:rsidRPr="00E61094" w:rsidTr="00230A16">
        <w:tc>
          <w:tcPr>
            <w:tcW w:w="8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230A16" w:rsidRPr="00E61094" w:rsidRDefault="00230A16" w:rsidP="00E65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230A16" w:rsidRPr="00E61094" w:rsidRDefault="00230A16" w:rsidP="00E6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A16" w:rsidRPr="00E61094" w:rsidTr="00230A16">
        <w:tc>
          <w:tcPr>
            <w:tcW w:w="8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230A16" w:rsidRPr="00E61094" w:rsidRDefault="00230A16" w:rsidP="00E65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230A16" w:rsidRPr="00E61094" w:rsidRDefault="00230A16" w:rsidP="00E6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30A16" w:rsidRPr="00E61094" w:rsidRDefault="00230A16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601F" w:rsidRPr="00E61094" w:rsidRDefault="001F601F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545E65" w:rsidRPr="00E61094" w:rsidRDefault="00545E65" w:rsidP="00545E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____________     А.Н. Грязнова                    </w:t>
      </w:r>
      <w:r w:rsidR="008F0890">
        <w:rPr>
          <w:rFonts w:ascii="Times New Roman" w:hAnsi="Times New Roman" w:cs="Times New Roman"/>
          <w:sz w:val="24"/>
          <w:szCs w:val="24"/>
        </w:rPr>
        <w:t>02</w:t>
      </w:r>
      <w:r w:rsidRPr="00E61094">
        <w:rPr>
          <w:rFonts w:ascii="Times New Roman" w:hAnsi="Times New Roman" w:cs="Times New Roman"/>
          <w:sz w:val="24"/>
          <w:szCs w:val="24"/>
        </w:rPr>
        <w:t>.</w:t>
      </w:r>
      <w:r w:rsidR="008F0890">
        <w:rPr>
          <w:rFonts w:ascii="Times New Roman" w:hAnsi="Times New Roman" w:cs="Times New Roman"/>
          <w:sz w:val="24"/>
          <w:szCs w:val="24"/>
        </w:rPr>
        <w:t>02</w:t>
      </w:r>
      <w:r w:rsidRPr="00E61094">
        <w:rPr>
          <w:rFonts w:ascii="Times New Roman" w:hAnsi="Times New Roman" w:cs="Times New Roman"/>
          <w:sz w:val="24"/>
          <w:szCs w:val="24"/>
        </w:rPr>
        <w:t>.20</w:t>
      </w:r>
      <w:r w:rsidR="008F0890">
        <w:rPr>
          <w:rFonts w:ascii="Times New Roman" w:hAnsi="Times New Roman" w:cs="Times New Roman"/>
          <w:sz w:val="24"/>
          <w:szCs w:val="24"/>
        </w:rPr>
        <w:t>21</w:t>
      </w:r>
      <w:r w:rsidRPr="00E6109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73B5" w:rsidRPr="00E61094" w:rsidRDefault="002973B5" w:rsidP="00545E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2973B5" w:rsidRPr="00E61094" w:rsidSect="00D3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01F"/>
    <w:rsid w:val="00073F74"/>
    <w:rsid w:val="000F2A45"/>
    <w:rsid w:val="001771A9"/>
    <w:rsid w:val="001F601F"/>
    <w:rsid w:val="00230A16"/>
    <w:rsid w:val="002973B5"/>
    <w:rsid w:val="003E3BAD"/>
    <w:rsid w:val="00545E65"/>
    <w:rsid w:val="00721309"/>
    <w:rsid w:val="00766AFA"/>
    <w:rsid w:val="007E3B36"/>
    <w:rsid w:val="008458E8"/>
    <w:rsid w:val="008F0890"/>
    <w:rsid w:val="009435AC"/>
    <w:rsid w:val="00966004"/>
    <w:rsid w:val="009E7129"/>
    <w:rsid w:val="00A553B2"/>
    <w:rsid w:val="00CC23FA"/>
    <w:rsid w:val="00D33689"/>
    <w:rsid w:val="00D42930"/>
    <w:rsid w:val="00D7116E"/>
    <w:rsid w:val="00DD1B0E"/>
    <w:rsid w:val="00E61094"/>
    <w:rsid w:val="00EB74D0"/>
    <w:rsid w:val="00F6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1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unhideWhenUsed/>
    <w:rsid w:val="007E3B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dm.tomsk.ru/orvi.html" TargetMode="External"/><Relationship Id="rId4" Type="http://schemas.openxmlformats.org/officeDocument/2006/relationships/hyperlink" Target="consultantplus://offline/ref=F2D6DB046217421B5ED50143A2E6E2917524DFC72FB9694879FFA5A36B685437QAV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А.Н.</dc:creator>
  <cp:keywords/>
  <dc:description/>
  <cp:lastModifiedBy>СХ01</cp:lastModifiedBy>
  <cp:revision>8</cp:revision>
  <cp:lastPrinted>2017-07-03T10:13:00Z</cp:lastPrinted>
  <dcterms:created xsi:type="dcterms:W3CDTF">2017-04-13T07:31:00Z</dcterms:created>
  <dcterms:modified xsi:type="dcterms:W3CDTF">2021-02-02T09:23:00Z</dcterms:modified>
</cp:coreProperties>
</file>