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Default="00187227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направила в суд </w:t>
      </w:r>
      <w:r w:rsidR="00665710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="00665710">
        <w:rPr>
          <w:sz w:val="28"/>
          <w:szCs w:val="28"/>
        </w:rPr>
        <w:t xml:space="preserve">с требованием </w:t>
      </w:r>
      <w:r w:rsidR="00F74314">
        <w:rPr>
          <w:sz w:val="28"/>
          <w:szCs w:val="28"/>
        </w:rPr>
        <w:t>заблокировать Интернет-сайты, содержащие запрещенную информацию</w:t>
      </w:r>
    </w:p>
    <w:p w:rsidR="00187227" w:rsidRDefault="00187227" w:rsidP="00187227">
      <w:pPr>
        <w:ind w:firstLine="0"/>
        <w:rPr>
          <w:sz w:val="28"/>
          <w:szCs w:val="28"/>
        </w:rPr>
      </w:pPr>
    </w:p>
    <w:p w:rsidR="00F74314" w:rsidRDefault="00F74314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Прокуратурой района на системной основе проводится мониторинг сети «Интернет» на предмет наличия сайтов, содержащих информацию, распространение которой запрещено в Российской Федерации.</w:t>
      </w:r>
    </w:p>
    <w:p w:rsidR="00F74314" w:rsidRDefault="00F74314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Так, в текущем году прокуратурой района установлено 4 Интернет-сайта, содержащих информацию о возможности получения паспортов Российской Федерации за денежные средства без прохождения процедуры, предусмотренной для получения такого паспорта.</w:t>
      </w:r>
    </w:p>
    <w:p w:rsidR="00C32620" w:rsidRPr="00187227" w:rsidRDefault="00804F70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В связи с этим прокуратурой района в суд направлено заявление о блокировке данных Интернет-сайтов, заявление находится на рассмотрении.</w:t>
      </w:r>
      <w:bookmarkStart w:id="0" w:name="_GoBack"/>
      <w:bookmarkEnd w:id="0"/>
    </w:p>
    <w:sectPr w:rsidR="00C32620" w:rsidRPr="00187227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27"/>
    <w:rsid w:val="00082472"/>
    <w:rsid w:val="00187227"/>
    <w:rsid w:val="004A76B2"/>
    <w:rsid w:val="004C3E07"/>
    <w:rsid w:val="005F7AC0"/>
    <w:rsid w:val="00665710"/>
    <w:rsid w:val="00804F70"/>
    <w:rsid w:val="00B2112F"/>
    <w:rsid w:val="00C32620"/>
    <w:rsid w:val="00F7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2021-06-23T03:38:00Z</dcterms:created>
  <dcterms:modified xsi:type="dcterms:W3CDTF">2021-06-23T05:21:00Z</dcterms:modified>
</cp:coreProperties>
</file>