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F0" w:rsidRPr="00AE008F" w:rsidRDefault="008A55F0" w:rsidP="008A5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8F">
        <w:rPr>
          <w:rFonts w:ascii="Times New Roman" w:hAnsi="Times New Roman" w:cs="Times New Roman"/>
          <w:b/>
          <w:sz w:val="28"/>
          <w:szCs w:val="28"/>
        </w:rPr>
        <w:t xml:space="preserve">Прогнозный план (программа) </w:t>
      </w:r>
    </w:p>
    <w:p w:rsidR="008A55F0" w:rsidRPr="00AE008F" w:rsidRDefault="008A55F0" w:rsidP="008A5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8F">
        <w:rPr>
          <w:rFonts w:ascii="Times New Roman" w:hAnsi="Times New Roman" w:cs="Times New Roman"/>
          <w:b/>
          <w:sz w:val="28"/>
          <w:szCs w:val="28"/>
        </w:rPr>
        <w:t>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</w:t>
      </w:r>
    </w:p>
    <w:p w:rsidR="00040AA4" w:rsidRDefault="00040AA4" w:rsidP="008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8F" w:rsidRPr="005F7488" w:rsidRDefault="00AE008F" w:rsidP="008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5F0" w:rsidRPr="006C7716" w:rsidRDefault="008A55F0" w:rsidP="008A55F0">
      <w:pPr>
        <w:spacing w:after="0"/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 w:rsidRPr="006C7716">
        <w:rPr>
          <w:rFonts w:ascii="Times New Roman" w:hAnsi="Times New Roman" w:cs="Times New Roman"/>
          <w:sz w:val="24"/>
          <w:szCs w:val="24"/>
        </w:rPr>
        <w:t>1.Перечень подлежащего приват</w:t>
      </w:r>
      <w:r>
        <w:rPr>
          <w:rFonts w:ascii="Times New Roman" w:hAnsi="Times New Roman" w:cs="Times New Roman"/>
          <w:sz w:val="24"/>
          <w:szCs w:val="24"/>
        </w:rPr>
        <w:t xml:space="preserve">изации муниципального  </w:t>
      </w:r>
      <w:r w:rsidRPr="006C7716">
        <w:rPr>
          <w:rFonts w:ascii="Times New Roman" w:hAnsi="Times New Roman" w:cs="Times New Roman"/>
          <w:sz w:val="24"/>
          <w:szCs w:val="24"/>
        </w:rPr>
        <w:t>имущества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126"/>
        <w:gridCol w:w="1984"/>
        <w:gridCol w:w="709"/>
        <w:gridCol w:w="1559"/>
        <w:gridCol w:w="1985"/>
      </w:tblGrid>
      <w:tr w:rsidR="008A55F0" w:rsidRPr="00391D3A" w:rsidTr="00D97B44">
        <w:tc>
          <w:tcPr>
            <w:tcW w:w="226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26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</w:tcPr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Сведения об учете </w:t>
            </w:r>
            <w:r w:rsidR="00AE008F">
              <w:rPr>
                <w:rFonts w:ascii="Times New Roman" w:hAnsi="Times New Roman" w:cs="Times New Roman"/>
              </w:rPr>
              <w:t>в р</w:t>
            </w:r>
            <w:r w:rsidRPr="00391D3A">
              <w:rPr>
                <w:rFonts w:ascii="Times New Roman" w:hAnsi="Times New Roman" w:cs="Times New Roman"/>
              </w:rPr>
              <w:t>еестре муниципального имущества Кривошеинского района (реестровый номер)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5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Планируемый доход в местный бюджет (тыс. руб.)</w:t>
            </w:r>
          </w:p>
        </w:tc>
        <w:tc>
          <w:tcPr>
            <w:tcW w:w="1985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8A55F0" w:rsidRPr="00391D3A" w:rsidTr="00D97B44">
        <w:tc>
          <w:tcPr>
            <w:tcW w:w="2269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3</w:t>
            </w:r>
          </w:p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A55F0" w:rsidRPr="00676278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278">
              <w:rPr>
                <w:rFonts w:ascii="Times New Roman" w:hAnsi="Times New Roman" w:cs="Times New Roman"/>
              </w:rPr>
              <w:t>6</w:t>
            </w:r>
          </w:p>
        </w:tc>
      </w:tr>
      <w:tr w:rsidR="008A55F0" w:rsidRPr="00391D3A" w:rsidTr="00D97B44">
        <w:tc>
          <w:tcPr>
            <w:tcW w:w="226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Автомобиль </w:t>
            </w:r>
            <w:r w:rsidRPr="00391D3A">
              <w:rPr>
                <w:rFonts w:ascii="Times New Roman" w:hAnsi="Times New Roman" w:cs="Times New Roman"/>
                <w:lang w:val="en-US"/>
              </w:rPr>
              <w:t>UAZ</w:t>
            </w:r>
            <w:r w:rsidRPr="00391D3A">
              <w:rPr>
                <w:rFonts w:ascii="Times New Roman" w:hAnsi="Times New Roman" w:cs="Times New Roman"/>
              </w:rPr>
              <w:t xml:space="preserve"> </w:t>
            </w:r>
            <w:r w:rsidRPr="00391D3A">
              <w:rPr>
                <w:rFonts w:ascii="Times New Roman" w:hAnsi="Times New Roman" w:cs="Times New Roman"/>
                <w:lang w:val="en-US"/>
              </w:rPr>
              <w:t>PATRIOT</w:t>
            </w:r>
            <w:r w:rsidRPr="00391D3A">
              <w:rPr>
                <w:rFonts w:ascii="Times New Roman" w:hAnsi="Times New Roman" w:cs="Times New Roman"/>
              </w:rPr>
              <w:t>, 2011 г.</w:t>
            </w:r>
            <w:proofErr w:type="gramStart"/>
            <w:r w:rsidRPr="00391D3A">
              <w:rPr>
                <w:rFonts w:ascii="Times New Roman" w:hAnsi="Times New Roman" w:cs="Times New Roman"/>
              </w:rPr>
              <w:t>в</w:t>
            </w:r>
            <w:proofErr w:type="gramEnd"/>
            <w:r w:rsidRPr="00391D3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6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Томская область, Кривошеинский район,                            с. Кривошеино,</w:t>
            </w:r>
          </w:p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Ленина, д.9а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000010</w:t>
            </w:r>
          </w:p>
        </w:tc>
        <w:tc>
          <w:tcPr>
            <w:tcW w:w="709" w:type="dxa"/>
          </w:tcPr>
          <w:p w:rsidR="008A55F0" w:rsidRPr="00391D3A" w:rsidRDefault="008A55F0" w:rsidP="00D97B44">
            <w:pPr>
              <w:spacing w:after="0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388,96</w:t>
            </w:r>
            <w:r w:rsidRPr="00391D3A">
              <w:rPr>
                <w:rFonts w:ascii="Times New Roman" w:hAnsi="Times New Roman" w:cs="Times New Roman"/>
              </w:rPr>
              <w:t xml:space="preserve">                      (в т.ч. НДС)</w:t>
            </w:r>
          </w:p>
        </w:tc>
        <w:tc>
          <w:tcPr>
            <w:tcW w:w="1985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8A55F0" w:rsidRPr="00391D3A" w:rsidTr="00D97B44">
        <w:tc>
          <w:tcPr>
            <w:tcW w:w="2269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           32053-70, 2009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Томская область, Кривошеинский район,         </w:t>
            </w:r>
            <w:r>
              <w:rPr>
                <w:rFonts w:ascii="Times New Roman" w:hAnsi="Times New Roman" w:cs="Times New Roman"/>
              </w:rPr>
              <w:t xml:space="preserve">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Иштан</w:t>
            </w:r>
            <w:proofErr w:type="spellEnd"/>
            <w:r w:rsidRPr="00391D3A">
              <w:rPr>
                <w:rFonts w:ascii="Times New Roman" w:hAnsi="Times New Roman" w:cs="Times New Roman"/>
              </w:rPr>
              <w:t>,</w:t>
            </w:r>
          </w:p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Школьная, д.1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001476</w:t>
            </w:r>
          </w:p>
        </w:tc>
        <w:tc>
          <w:tcPr>
            <w:tcW w:w="709" w:type="dxa"/>
          </w:tcPr>
          <w:p w:rsidR="008A55F0" w:rsidRPr="00391D3A" w:rsidRDefault="008A55F0" w:rsidP="00D97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                       (в том числе НДС)</w:t>
            </w:r>
          </w:p>
        </w:tc>
        <w:tc>
          <w:tcPr>
            <w:tcW w:w="1985" w:type="dxa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8A55F0" w:rsidRPr="00391D3A" w:rsidTr="00D97B44">
        <w:trPr>
          <w:trHeight w:val="663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8A55F0" w:rsidRDefault="008A55F0" w:rsidP="00D97B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Муниципальное недвижимое имущество, в том числе</w:t>
            </w:r>
          </w:p>
          <w:p w:rsidR="008A55F0" w:rsidRDefault="008A55F0" w:rsidP="00D97B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48,4                            (в т.ч. НДС)</w:t>
            </w:r>
          </w:p>
        </w:tc>
        <w:tc>
          <w:tcPr>
            <w:tcW w:w="1985" w:type="dxa"/>
            <w:vMerge w:val="restart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</w:tc>
      </w:tr>
      <w:tr w:rsidR="008A55F0" w:rsidRPr="00391D3A" w:rsidTr="00D97B44">
        <w:trPr>
          <w:trHeight w:val="5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здание, кадастровый номер 70:09:0101001:855, общей площадью 83,6 кв.м.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П7009120024</w:t>
            </w:r>
          </w:p>
        </w:tc>
        <w:tc>
          <w:tcPr>
            <w:tcW w:w="709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20,26                            (в т.ч. НДС)</w:t>
            </w:r>
          </w:p>
        </w:tc>
        <w:tc>
          <w:tcPr>
            <w:tcW w:w="1985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rPr>
          <w:trHeight w:val="612"/>
        </w:trPr>
        <w:tc>
          <w:tcPr>
            <w:tcW w:w="2269" w:type="dxa"/>
            <w:tcBorders>
              <w:top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70:09:0101001:660, общей площадью 550 кв.м.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Мелиоративная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7/1</w:t>
            </w:r>
            <w:proofErr w:type="gramEnd"/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П7009110017</w:t>
            </w:r>
          </w:p>
        </w:tc>
        <w:tc>
          <w:tcPr>
            <w:tcW w:w="709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28,14</w:t>
            </w:r>
          </w:p>
        </w:tc>
        <w:tc>
          <w:tcPr>
            <w:tcW w:w="1985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rPr>
          <w:trHeight w:val="585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lastRenderedPageBreak/>
              <w:t>Муниципальное недвижимое имущество, в том числе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3133,791                       (в т.ч. НДС)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Аукцион (продажа)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rPr>
          <w:trHeight w:val="5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8A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 (гаражные боксы), кадастровый номер 70:09:0101002:515, общей площадью 815,10 кв.м.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2466,2                            (в т.ч. НДС)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Нежилое одноэтажное кирпичное здание, кадастровый номер 70:09:0101002:1861, общей площадью 78 кв.м.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D3A">
              <w:rPr>
                <w:rFonts w:ascii="Times New Roman" w:eastAsia="Times New Roman" w:hAnsi="Times New Roman" w:cs="Times New Roman"/>
              </w:rPr>
              <w:t>Российская Федерация, Томская область, Кривошеинский муниципальный рай</w:t>
            </w:r>
            <w:r w:rsidRPr="00391D3A">
              <w:rPr>
                <w:rFonts w:ascii="Times New Roman" w:hAnsi="Times New Roman" w:cs="Times New Roman"/>
              </w:rPr>
              <w:t>он, Кривошеинское сельское поселение,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10а/1</w:t>
            </w:r>
            <w:proofErr w:type="gramEnd"/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164,1                            (в т.ч. НДС)</w:t>
            </w:r>
          </w:p>
        </w:tc>
        <w:tc>
          <w:tcPr>
            <w:tcW w:w="1985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Металлический резервуар подземный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65,7                              (в т.ч. НДС)</w:t>
            </w:r>
          </w:p>
        </w:tc>
        <w:tc>
          <w:tcPr>
            <w:tcW w:w="1985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rPr>
          <w:trHeight w:val="432"/>
        </w:trPr>
        <w:tc>
          <w:tcPr>
            <w:tcW w:w="2269" w:type="dxa"/>
            <w:tcBorders>
              <w:top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Земельный участок, кадастровый номер 70:09:0101002:102, общей площадью 4450,00 кв.м.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55F0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eastAsia="Times New Roman" w:hAnsi="Times New Roman" w:cs="Times New Roman"/>
              </w:rPr>
              <w:t>Томская область, Кривошеинский рай</w:t>
            </w:r>
            <w:r w:rsidRPr="00391D3A">
              <w:rPr>
                <w:rFonts w:ascii="Times New Roman" w:hAnsi="Times New Roman" w:cs="Times New Roman"/>
              </w:rPr>
              <w:t>он,                               с. Кривошеино,               ул. Заводская</w:t>
            </w:r>
            <w:r w:rsidRPr="00391D3A">
              <w:rPr>
                <w:rFonts w:ascii="Times New Roman" w:eastAsia="Times New Roman" w:hAnsi="Times New Roman" w:cs="Times New Roman"/>
              </w:rPr>
              <w:t>, д.</w:t>
            </w:r>
            <w:r w:rsidRPr="00391D3A">
              <w:rPr>
                <w:rFonts w:ascii="Times New Roman" w:hAnsi="Times New Roman" w:cs="Times New Roman"/>
              </w:rPr>
              <w:t>10А</w:t>
            </w:r>
          </w:p>
          <w:p w:rsidR="008A55F0" w:rsidRPr="00391D3A" w:rsidRDefault="008A55F0" w:rsidP="00D97B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D3A">
              <w:rPr>
                <w:rFonts w:ascii="Times New Roman" w:hAnsi="Times New Roman" w:cs="Times New Roman"/>
              </w:rPr>
              <w:t>437,791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55F0" w:rsidRPr="00391D3A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5F0" w:rsidRPr="00391D3A" w:rsidTr="00D97B44">
        <w:tc>
          <w:tcPr>
            <w:tcW w:w="2269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3644,251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5F0" w:rsidRPr="00391D3A" w:rsidRDefault="008A55F0" w:rsidP="008A55F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2164"/>
        <w:gridCol w:w="2051"/>
        <w:gridCol w:w="784"/>
        <w:gridCol w:w="1435"/>
        <w:gridCol w:w="1967"/>
      </w:tblGrid>
      <w:tr w:rsidR="008A55F0" w:rsidRPr="00E2751E" w:rsidTr="00D97B44">
        <w:tc>
          <w:tcPr>
            <w:tcW w:w="2231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2164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051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Сведения об учете в реестре муниципального имущества Кривошеинского района (реестровый номер)</w:t>
            </w:r>
          </w:p>
        </w:tc>
        <w:tc>
          <w:tcPr>
            <w:tcW w:w="784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435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8A55F0" w:rsidRPr="00E2751E" w:rsidTr="00D97B44">
        <w:tc>
          <w:tcPr>
            <w:tcW w:w="223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6</w:t>
            </w:r>
          </w:p>
        </w:tc>
      </w:tr>
      <w:tr w:rsidR="008A55F0" w:rsidRPr="00E2751E" w:rsidTr="00D97B44">
        <w:tc>
          <w:tcPr>
            <w:tcW w:w="223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35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</w:tr>
      <w:tr w:rsidR="008A55F0" w:rsidRPr="00E2751E" w:rsidTr="00D97B44">
        <w:tc>
          <w:tcPr>
            <w:tcW w:w="223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164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5F0" w:rsidRPr="00E2751E" w:rsidRDefault="008A55F0" w:rsidP="008A55F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966"/>
        <w:gridCol w:w="2244"/>
        <w:gridCol w:w="692"/>
        <w:gridCol w:w="1541"/>
        <w:gridCol w:w="1962"/>
      </w:tblGrid>
      <w:tr w:rsidR="008A55F0" w:rsidRPr="00E2751E" w:rsidTr="00D97B44">
        <w:tc>
          <w:tcPr>
            <w:tcW w:w="2231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Наименование приватизируемого имущества</w:t>
            </w:r>
          </w:p>
        </w:tc>
        <w:tc>
          <w:tcPr>
            <w:tcW w:w="1966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49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 xml:space="preserve">Сведения об учете в реестре муниципального имущества Кривошеинского района                               </w:t>
            </w:r>
            <w:proofErr w:type="gramStart"/>
            <w:r w:rsidRPr="00AE008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008F">
              <w:rPr>
                <w:rFonts w:ascii="Times New Roman" w:hAnsi="Times New Roman" w:cs="Times New Roman"/>
              </w:rPr>
              <w:t>реестровый номер)</w:t>
            </w:r>
          </w:p>
        </w:tc>
        <w:tc>
          <w:tcPr>
            <w:tcW w:w="692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1527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Планируемый доход в местный бюджет (тыс. руб.)</w:t>
            </w:r>
          </w:p>
        </w:tc>
        <w:tc>
          <w:tcPr>
            <w:tcW w:w="1967" w:type="dxa"/>
          </w:tcPr>
          <w:p w:rsidR="008A55F0" w:rsidRPr="00AE008F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08F">
              <w:rPr>
                <w:rFonts w:ascii="Times New Roman" w:hAnsi="Times New Roman" w:cs="Times New Roman"/>
              </w:rPr>
              <w:t>Сведения об особых условиях приватизации</w:t>
            </w:r>
          </w:p>
        </w:tc>
      </w:tr>
      <w:tr w:rsidR="008A55F0" w:rsidRPr="00E2751E" w:rsidTr="00D97B44">
        <w:tc>
          <w:tcPr>
            <w:tcW w:w="223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6</w:t>
            </w:r>
          </w:p>
        </w:tc>
      </w:tr>
      <w:tr w:rsidR="008A55F0" w:rsidRPr="00E2751E" w:rsidTr="00D97B44">
        <w:tc>
          <w:tcPr>
            <w:tcW w:w="223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9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2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-</w:t>
            </w:r>
          </w:p>
        </w:tc>
      </w:tr>
      <w:tr w:rsidR="008A55F0" w:rsidRPr="00E2751E" w:rsidTr="00D97B44">
        <w:tc>
          <w:tcPr>
            <w:tcW w:w="2231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66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7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8A55F0" w:rsidRPr="00E2751E" w:rsidRDefault="008A55F0" w:rsidP="00D97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5F0" w:rsidRPr="006C7716" w:rsidRDefault="008A55F0" w:rsidP="008A5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1F4" w:rsidRDefault="003E41F4" w:rsidP="003E41F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Прогнозный план (программа) приватизации (продажи)  муниципального имущества муниципального образования Кривошеинский район Томской области на 2022 и на плановый период 2023 и 2024 годов утвержден  Постановлением Администрации Кривошеинского района от 16.12.2021 № 856.</w:t>
      </w:r>
    </w:p>
    <w:p w:rsidR="003E41F4" w:rsidRDefault="003E41F4" w:rsidP="003E41F4">
      <w:pPr>
        <w:tabs>
          <w:tab w:val="left" w:pos="2280"/>
        </w:tabs>
        <w:spacing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* По всем вопросам продажи муниципального имущества Вы можете получить консультацию у главного специалиста по управлению муниципальным имуществом экономического отдела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Идикеевой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Натальи Валерьевны  по телефону (838251)2-11-81.</w:t>
      </w:r>
      <w:r>
        <w:rPr>
          <w:rFonts w:ascii="Times New Roman" w:hAnsi="Times New Roman" w:cs="Times New Roman"/>
        </w:rPr>
        <w:tab/>
      </w:r>
    </w:p>
    <w:p w:rsidR="006C7716" w:rsidRPr="006C7716" w:rsidRDefault="006C7716" w:rsidP="008A55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C7716" w:rsidRPr="006C7716" w:rsidSect="00AE008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7"/>
    <w:rsid w:val="00040AA4"/>
    <w:rsid w:val="000655A3"/>
    <w:rsid w:val="000715A7"/>
    <w:rsid w:val="00243C79"/>
    <w:rsid w:val="003E41F4"/>
    <w:rsid w:val="006C7716"/>
    <w:rsid w:val="007F2A89"/>
    <w:rsid w:val="008668D9"/>
    <w:rsid w:val="008A55F0"/>
    <w:rsid w:val="009129F2"/>
    <w:rsid w:val="009B3A9B"/>
    <w:rsid w:val="00A404FF"/>
    <w:rsid w:val="00A662BF"/>
    <w:rsid w:val="00A82D9A"/>
    <w:rsid w:val="00AE008F"/>
    <w:rsid w:val="00AE2A15"/>
    <w:rsid w:val="00B71A94"/>
    <w:rsid w:val="00CC1844"/>
    <w:rsid w:val="00C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8"/>
  </w:style>
  <w:style w:type="paragraph" w:styleId="2">
    <w:name w:val="heading 2"/>
    <w:basedOn w:val="a"/>
    <w:next w:val="a"/>
    <w:link w:val="20"/>
    <w:semiHidden/>
    <w:unhideWhenUsed/>
    <w:qFormat/>
    <w:rsid w:val="000715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5A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Zemel</cp:lastModifiedBy>
  <cp:revision>6</cp:revision>
  <cp:lastPrinted>2021-12-16T07:10:00Z</cp:lastPrinted>
  <dcterms:created xsi:type="dcterms:W3CDTF">2022-04-05T02:53:00Z</dcterms:created>
  <dcterms:modified xsi:type="dcterms:W3CDTF">2022-04-05T03:04:00Z</dcterms:modified>
</cp:coreProperties>
</file>