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C0" w:rsidRPr="00F600CC" w:rsidRDefault="00F600CC" w:rsidP="00F600CC">
      <w:pPr>
        <w:ind w:firstLine="0"/>
        <w:rPr>
          <w:b/>
          <w:sz w:val="28"/>
          <w:szCs w:val="28"/>
        </w:rPr>
      </w:pPr>
      <w:r w:rsidRPr="00F600CC">
        <w:rPr>
          <w:b/>
          <w:sz w:val="28"/>
          <w:szCs w:val="28"/>
        </w:rPr>
        <w:t>Прокуратурой района выявлены нарушения в части установления границ продажи алкоголя.</w:t>
      </w:r>
    </w:p>
    <w:p w:rsidR="00F600CC" w:rsidRPr="00F600CC" w:rsidRDefault="00F600CC" w:rsidP="00F600CC">
      <w:pPr>
        <w:widowControl w:val="0"/>
        <w:ind w:firstLine="0"/>
        <w:rPr>
          <w:sz w:val="28"/>
          <w:szCs w:val="28"/>
        </w:rPr>
      </w:pPr>
      <w:r w:rsidRPr="00F600CC">
        <w:rPr>
          <w:sz w:val="28"/>
          <w:szCs w:val="28"/>
        </w:rPr>
        <w:t xml:space="preserve">Прокуратурой </w:t>
      </w:r>
      <w:proofErr w:type="spellStart"/>
      <w:r w:rsidRPr="00F600CC">
        <w:rPr>
          <w:sz w:val="28"/>
          <w:szCs w:val="28"/>
        </w:rPr>
        <w:t>Кривошеинского</w:t>
      </w:r>
      <w:proofErr w:type="spellEnd"/>
      <w:r w:rsidRPr="00F600CC">
        <w:rPr>
          <w:sz w:val="28"/>
          <w:szCs w:val="28"/>
        </w:rPr>
        <w:t xml:space="preserve"> района Томской области проведен мониторинг муниципальной правовой базы Администрации </w:t>
      </w:r>
      <w:proofErr w:type="spellStart"/>
      <w:r w:rsidRPr="00F600CC">
        <w:rPr>
          <w:sz w:val="28"/>
          <w:szCs w:val="28"/>
        </w:rPr>
        <w:t>Кривоеинского</w:t>
      </w:r>
      <w:proofErr w:type="spellEnd"/>
      <w:r w:rsidRPr="00F600CC">
        <w:rPr>
          <w:sz w:val="28"/>
          <w:szCs w:val="28"/>
        </w:rPr>
        <w:t xml:space="preserve"> района, в ходе которой выявлены нарушения.</w:t>
      </w:r>
    </w:p>
    <w:p w:rsidR="00F600CC" w:rsidRPr="00F600CC" w:rsidRDefault="00F600CC" w:rsidP="00F600CC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proofErr w:type="gramStart"/>
      <w:r w:rsidRPr="00F600CC">
        <w:rPr>
          <w:color w:val="000000"/>
          <w:sz w:val="28"/>
          <w:szCs w:val="28"/>
        </w:rPr>
        <w:t xml:space="preserve">Проверкой установлено, что администрацией муниципального образования </w:t>
      </w:r>
      <w:proofErr w:type="spellStart"/>
      <w:r w:rsidRPr="00F600CC">
        <w:rPr>
          <w:color w:val="000000"/>
          <w:sz w:val="28"/>
          <w:szCs w:val="28"/>
        </w:rPr>
        <w:t>Кривошеинский</w:t>
      </w:r>
      <w:proofErr w:type="spellEnd"/>
      <w:r w:rsidRPr="00F600CC">
        <w:rPr>
          <w:color w:val="000000"/>
          <w:sz w:val="28"/>
          <w:szCs w:val="28"/>
        </w:rPr>
        <w:t xml:space="preserve"> район в нарушение указанных требований федерального законодательства границы прилегающих указанных в </w:t>
      </w:r>
      <w:hyperlink r:id="rId5" w:history="1">
        <w:r w:rsidRPr="00F600CC">
          <w:rPr>
            <w:color w:val="000000"/>
            <w:sz w:val="28"/>
            <w:szCs w:val="28"/>
          </w:rPr>
          <w:t>подпункте 10 пункта 2</w:t>
        </w:r>
      </w:hyperlink>
      <w:r w:rsidRPr="00F600CC">
        <w:rPr>
          <w:color w:val="000000"/>
          <w:sz w:val="28"/>
          <w:szCs w:val="28"/>
        </w:rPr>
        <w:t xml:space="preserve"> и </w:t>
      </w:r>
      <w:hyperlink r:id="rId6" w:history="1">
        <w:r w:rsidRPr="00F600CC">
          <w:rPr>
            <w:color w:val="000000"/>
            <w:sz w:val="28"/>
            <w:szCs w:val="28"/>
          </w:rPr>
          <w:t>абзаце первом пункта 4.1 статьи 16</w:t>
        </w:r>
      </w:hyperlink>
      <w:r w:rsidRPr="00F600CC">
        <w:rPr>
          <w:color w:val="000000"/>
          <w:sz w:val="28"/>
          <w:szCs w:val="28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</w:t>
      </w:r>
      <w:proofErr w:type="gramEnd"/>
      <w:r w:rsidRPr="00F600CC">
        <w:rPr>
          <w:color w:val="000000"/>
          <w:sz w:val="28"/>
          <w:szCs w:val="28"/>
        </w:rPr>
        <w:t xml:space="preserve"> продажа алкогольной продукции при оказании услуг общественного питания, муниципальным нормативно-правовым актом администрации района, не утверждены.</w:t>
      </w:r>
    </w:p>
    <w:p w:rsidR="00F600CC" w:rsidRPr="00F600CC" w:rsidRDefault="00F600CC" w:rsidP="00F600CC">
      <w:pPr>
        <w:autoSpaceDE w:val="0"/>
        <w:autoSpaceDN w:val="0"/>
        <w:adjustRightInd w:val="0"/>
        <w:ind w:firstLine="0"/>
        <w:rPr>
          <w:color w:val="0C0C0C"/>
          <w:sz w:val="28"/>
          <w:szCs w:val="28"/>
        </w:rPr>
      </w:pPr>
      <w:r w:rsidRPr="00F600CC">
        <w:rPr>
          <w:color w:val="000000"/>
          <w:sz w:val="28"/>
          <w:szCs w:val="28"/>
        </w:rPr>
        <w:t xml:space="preserve">Данное решение не опубликовано и не обнародовано, до сведения всех организаций, реализующих алкогольную продукцию в </w:t>
      </w:r>
      <w:proofErr w:type="spellStart"/>
      <w:r w:rsidRPr="00F600CC">
        <w:rPr>
          <w:color w:val="000000"/>
          <w:sz w:val="28"/>
          <w:szCs w:val="28"/>
        </w:rPr>
        <w:t>Кривошеинском</w:t>
      </w:r>
      <w:proofErr w:type="spellEnd"/>
      <w:r w:rsidRPr="00F600CC">
        <w:rPr>
          <w:color w:val="000000"/>
          <w:sz w:val="28"/>
          <w:szCs w:val="28"/>
        </w:rPr>
        <w:t xml:space="preserve"> районе, не доведено, на официальном сайте оно также не</w:t>
      </w:r>
      <w:r w:rsidRPr="00F600CC">
        <w:rPr>
          <w:color w:val="0C0C0C"/>
          <w:sz w:val="28"/>
          <w:szCs w:val="28"/>
        </w:rPr>
        <w:t xml:space="preserve"> опубликовано.</w:t>
      </w:r>
    </w:p>
    <w:p w:rsidR="00F600CC" w:rsidRPr="00F600CC" w:rsidRDefault="00F600CC" w:rsidP="00F600CC">
      <w:pPr>
        <w:ind w:firstLine="0"/>
        <w:rPr>
          <w:sz w:val="28"/>
          <w:szCs w:val="28"/>
        </w:rPr>
      </w:pPr>
      <w:r w:rsidRPr="00F600CC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bookmarkStart w:id="0" w:name="_GoBack"/>
      <w:bookmarkEnd w:id="0"/>
      <w:r w:rsidRPr="00F600CC">
        <w:rPr>
          <w:sz w:val="28"/>
          <w:szCs w:val="28"/>
        </w:rPr>
        <w:t>указанным</w:t>
      </w:r>
      <w:proofErr w:type="gramEnd"/>
      <w:r w:rsidRPr="00F600CC">
        <w:rPr>
          <w:sz w:val="28"/>
          <w:szCs w:val="28"/>
        </w:rPr>
        <w:t xml:space="preserve"> Главе </w:t>
      </w:r>
      <w:proofErr w:type="spellStart"/>
      <w:r w:rsidRPr="00F600CC">
        <w:rPr>
          <w:sz w:val="28"/>
          <w:szCs w:val="28"/>
        </w:rPr>
        <w:t>Кривошеинского</w:t>
      </w:r>
      <w:proofErr w:type="spellEnd"/>
      <w:r w:rsidRPr="00F600CC">
        <w:rPr>
          <w:sz w:val="28"/>
          <w:szCs w:val="28"/>
        </w:rPr>
        <w:t xml:space="preserve"> района внесено представление об устранении нарушений.</w:t>
      </w:r>
    </w:p>
    <w:sectPr w:rsidR="00F600CC" w:rsidRPr="00F600CC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B7"/>
    <w:rsid w:val="004A76B2"/>
    <w:rsid w:val="005F64B7"/>
    <w:rsid w:val="005F7AC0"/>
    <w:rsid w:val="00F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778&amp;dst=942" TargetMode="External"/><Relationship Id="rId5" Type="http://schemas.openxmlformats.org/officeDocument/2006/relationships/hyperlink" Target="https://login.consultant.ru/link/?req=doc&amp;base=LAW&amp;n=371778&amp;dst=100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2021-12-27T11:47:00Z</dcterms:created>
  <dcterms:modified xsi:type="dcterms:W3CDTF">2021-12-27T11:50:00Z</dcterms:modified>
</cp:coreProperties>
</file>