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6B" w:rsidRDefault="00166B6B" w:rsidP="00166B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66B6B" w:rsidRDefault="00166B6B" w:rsidP="00166B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6B6B" w:rsidRDefault="00166B6B" w:rsidP="00166B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166B6B" w:rsidRPr="00166B6B" w:rsidRDefault="00F02ECE" w:rsidP="00F02EC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</w:t>
      </w:r>
      <w:r w:rsidR="004B0DD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B0D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.2021 № </w:t>
      </w:r>
      <w:r w:rsidR="004B0DDB">
        <w:rPr>
          <w:rFonts w:ascii="Times New Roman" w:hAnsi="Times New Roman" w:cs="Times New Roman"/>
          <w:sz w:val="24"/>
          <w:szCs w:val="24"/>
        </w:rPr>
        <w:t>646</w:t>
      </w:r>
    </w:p>
    <w:p w:rsidR="00166B6B" w:rsidRDefault="00166B6B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2BBD" w:rsidRDefault="00172BBD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172BBD" w:rsidRDefault="00172BBD" w:rsidP="00172BBD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BBD" w:rsidRDefault="00F02ECE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27</w:t>
      </w:r>
      <w:r w:rsidR="00172BBD">
        <w:rPr>
          <w:rFonts w:ascii="Times New Roman" w:hAnsi="Times New Roman" w:cs="Times New Roman"/>
          <w:b/>
        </w:rPr>
        <w:t>/21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информируем о возможности предоставления в аренду следующего 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района). Адрес: 636300, Томская область, Кривошеинский район, с. Кривошеино, ул. Ленина, 26;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Реквизиты решения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 xml:space="preserve">кциона: Постановление Администрации Кривошеинского района от  </w:t>
      </w:r>
      <w:r w:rsidR="004B0DDB">
        <w:rPr>
          <w:rFonts w:ascii="Times New Roman" w:hAnsi="Times New Roman" w:cs="Times New Roman"/>
        </w:rPr>
        <w:t>22</w:t>
      </w:r>
      <w:r w:rsidR="00F02ECE">
        <w:rPr>
          <w:rFonts w:ascii="Times New Roman" w:hAnsi="Times New Roman" w:cs="Times New Roman"/>
        </w:rPr>
        <w:t>.09.2021 №</w:t>
      </w:r>
      <w:r w:rsidR="004B0DDB">
        <w:rPr>
          <w:rFonts w:ascii="Times New Roman" w:hAnsi="Times New Roman" w:cs="Times New Roman"/>
        </w:rPr>
        <w:t xml:space="preserve"> 646</w:t>
      </w:r>
      <w:r w:rsidR="00F02ECE">
        <w:rPr>
          <w:rFonts w:ascii="Times New Roman" w:hAnsi="Times New Roman" w:cs="Times New Roman"/>
        </w:rPr>
        <w:t xml:space="preserve"> </w:t>
      </w:r>
      <w:r w:rsidR="00166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кциона, открытого по составу участников и форме подачи предложений, по продаже права аренды на земельный участок».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 аукциона – Лот №1: Земельный участок с к</w:t>
      </w:r>
      <w:r w:rsidR="00F02ECE">
        <w:rPr>
          <w:rFonts w:ascii="Times New Roman" w:hAnsi="Times New Roman" w:cs="Times New Roman"/>
        </w:rPr>
        <w:t>адастровым номером 70:09:0100025:1064, площадью 2000</w:t>
      </w:r>
      <w:r>
        <w:rPr>
          <w:rFonts w:ascii="Times New Roman" w:hAnsi="Times New Roman" w:cs="Times New Roman"/>
        </w:rPr>
        <w:t xml:space="preserve"> кв.м., расположенный по адресу: Российская Федерация, Томская область, </w:t>
      </w:r>
      <w:proofErr w:type="spellStart"/>
      <w:r>
        <w:rPr>
          <w:rFonts w:ascii="Times New Roman" w:hAnsi="Times New Roman" w:cs="Times New Roman"/>
        </w:rPr>
        <w:t>Кр</w:t>
      </w:r>
      <w:r w:rsidR="00F02ECE">
        <w:rPr>
          <w:rFonts w:ascii="Times New Roman" w:hAnsi="Times New Roman" w:cs="Times New Roman"/>
        </w:rPr>
        <w:t>ивошеинский</w:t>
      </w:r>
      <w:proofErr w:type="spellEnd"/>
      <w:r w:rsidR="00F02ECE">
        <w:rPr>
          <w:rFonts w:ascii="Times New Roman" w:hAnsi="Times New Roman" w:cs="Times New Roman"/>
        </w:rPr>
        <w:t xml:space="preserve"> район, Петровское</w:t>
      </w:r>
      <w:r>
        <w:rPr>
          <w:rFonts w:ascii="Times New Roman" w:hAnsi="Times New Roman" w:cs="Times New Roman"/>
        </w:rPr>
        <w:t xml:space="preserve"> сельское поселени</w:t>
      </w:r>
      <w:r w:rsidR="00F02ECE">
        <w:rPr>
          <w:rFonts w:ascii="Times New Roman" w:hAnsi="Times New Roman" w:cs="Times New Roman"/>
        </w:rPr>
        <w:t xml:space="preserve">е, </w:t>
      </w:r>
      <w:proofErr w:type="gramStart"/>
      <w:r w:rsidR="00F02ECE">
        <w:rPr>
          <w:rFonts w:ascii="Times New Roman" w:hAnsi="Times New Roman" w:cs="Times New Roman"/>
        </w:rPr>
        <w:t>с</w:t>
      </w:r>
      <w:proofErr w:type="gramEnd"/>
      <w:r w:rsidR="00F02ECE">
        <w:rPr>
          <w:rFonts w:ascii="Times New Roman" w:hAnsi="Times New Roman" w:cs="Times New Roman"/>
        </w:rPr>
        <w:t xml:space="preserve">. </w:t>
      </w:r>
      <w:proofErr w:type="gramStart"/>
      <w:r w:rsidR="00F02ECE">
        <w:rPr>
          <w:rFonts w:ascii="Times New Roman" w:hAnsi="Times New Roman" w:cs="Times New Roman"/>
        </w:rPr>
        <w:t>Петровка</w:t>
      </w:r>
      <w:proofErr w:type="gramEnd"/>
      <w:r w:rsidR="00F02E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вид разрешенного исп</w:t>
      </w:r>
      <w:r w:rsidR="00F02ECE">
        <w:rPr>
          <w:rFonts w:ascii="Times New Roman" w:hAnsi="Times New Roman" w:cs="Times New Roman"/>
        </w:rPr>
        <w:t>ользования – заготовка древесины</w:t>
      </w:r>
      <w:r>
        <w:rPr>
          <w:rFonts w:ascii="Times New Roman" w:hAnsi="Times New Roman" w:cs="Times New Roman"/>
        </w:rPr>
        <w:t xml:space="preserve">. Начальная </w:t>
      </w:r>
      <w:r w:rsidR="00F02ECE">
        <w:rPr>
          <w:rFonts w:ascii="Times New Roman" w:hAnsi="Times New Roman" w:cs="Times New Roman"/>
        </w:rPr>
        <w:t>цена предмета аукциона: 2814,30 (две тысячи восемьсот четырнадцать</w:t>
      </w:r>
      <w:r>
        <w:rPr>
          <w:rFonts w:ascii="Times New Roman" w:hAnsi="Times New Roman" w:cs="Times New Roman"/>
        </w:rPr>
        <w:t xml:space="preserve"> рублей 30 копеек) (определена на основании пункта 14 статьи 39.11 Земельного кодекса Российской Федерации). Шаг аукцион</w:t>
      </w:r>
      <w:r w:rsidR="00F02ECE">
        <w:rPr>
          <w:rFonts w:ascii="Times New Roman" w:hAnsi="Times New Roman" w:cs="Times New Roman"/>
        </w:rPr>
        <w:t>а (3% от начальной цены): 84,43</w:t>
      </w:r>
      <w:r>
        <w:rPr>
          <w:rFonts w:ascii="Times New Roman" w:hAnsi="Times New Roman" w:cs="Times New Roman"/>
        </w:rPr>
        <w:t xml:space="preserve"> (</w:t>
      </w:r>
      <w:r w:rsidR="00F02ECE">
        <w:rPr>
          <w:rFonts w:ascii="Times New Roman" w:hAnsi="Times New Roman" w:cs="Times New Roman"/>
        </w:rPr>
        <w:t>восемьдесят четыре рубля 43 копейки</w:t>
      </w:r>
      <w:r>
        <w:rPr>
          <w:rFonts w:ascii="Times New Roman" w:hAnsi="Times New Roman" w:cs="Times New Roman"/>
        </w:rPr>
        <w:t xml:space="preserve">). Размер задатка </w:t>
      </w:r>
      <w:r w:rsidR="00F02ECE">
        <w:rPr>
          <w:rFonts w:ascii="Times New Roman" w:hAnsi="Times New Roman" w:cs="Times New Roman"/>
        </w:rPr>
        <w:t>(20% от начальной цены): 562,86 (пятьсот шестьдесят два рублей 86</w:t>
      </w:r>
      <w:r>
        <w:rPr>
          <w:rFonts w:ascii="Times New Roman" w:hAnsi="Times New Roman" w:cs="Times New Roman"/>
        </w:rPr>
        <w:t xml:space="preserve"> копеек). Срок аренды – 10 лет;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2BBD" w:rsidRDefault="00172BBD" w:rsidP="00172B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банка: 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Томск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Получатель: Управление финансов Администрации Кривошеинского района (Администрация Кривошеинского района л/с 05653006130)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40102810245370000058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Каз</w:t>
      </w:r>
      <w:proofErr w:type="spellEnd"/>
      <w:r>
        <w:rPr>
          <w:rFonts w:ascii="Times New Roman" w:hAnsi="Times New Roman" w:cs="Times New Roman"/>
          <w:b/>
        </w:rPr>
        <w:t>/счет 03232643696360006500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банка 046902001 / БИК ТОФК 016902004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 в аукционе (аренда за земельный участок с к</w:t>
      </w:r>
      <w:r w:rsidR="00F02ECE">
        <w:rPr>
          <w:rFonts w:ascii="Times New Roman" w:hAnsi="Times New Roman" w:cs="Times New Roman"/>
          <w:b/>
        </w:rPr>
        <w:t>адастровым номером 70:09:0100025:1064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должен поступить на указанный счет</w:t>
      </w:r>
      <w:r w:rsidR="00F02ECE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позднее 03.11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.2021г.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Задаток возвращается по банковским реквизитам, указанным в заявке на участие в аукционе в течение 3 (трех) рабочих дней по следующим причинам: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заявка отозвана заявителем;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заявителю, не допущенному к участию в аукционе;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участникам аукциона, не победившим в аукционе.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земельного участка принимаются с </w:t>
      </w:r>
      <w:r w:rsidR="00F02ECE">
        <w:rPr>
          <w:rFonts w:ascii="Times New Roman" w:hAnsi="Times New Roman" w:cs="Times New Roman"/>
        </w:rPr>
        <w:t>04.10</w:t>
      </w:r>
      <w:r>
        <w:rPr>
          <w:rFonts w:ascii="Times New Roman" w:hAnsi="Times New Roman" w:cs="Times New Roman"/>
        </w:rPr>
        <w:t xml:space="preserve">.2021 по </w:t>
      </w:r>
      <w:r w:rsidR="00F02ECE">
        <w:rPr>
          <w:rFonts w:ascii="Times New Roman" w:hAnsi="Times New Roman" w:cs="Times New Roman"/>
        </w:rPr>
        <w:t>03.11</w:t>
      </w:r>
      <w:r>
        <w:rPr>
          <w:rFonts w:ascii="Times New Roman" w:hAnsi="Times New Roman" w:cs="Times New Roman"/>
        </w:rPr>
        <w:t xml:space="preserve">.2021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рассмотрения заявок: </w:t>
      </w:r>
      <w:r w:rsidR="00F02ECE">
        <w:rPr>
          <w:rFonts w:ascii="Times New Roman" w:hAnsi="Times New Roman" w:cs="Times New Roman"/>
        </w:rPr>
        <w:t>04.11</w:t>
      </w:r>
      <w:r>
        <w:rPr>
          <w:rFonts w:ascii="Times New Roman" w:hAnsi="Times New Roman" w:cs="Times New Roman"/>
        </w:rPr>
        <w:t xml:space="preserve">.2021. Дата проведения аукциона: </w:t>
      </w:r>
      <w:r w:rsidR="000F3335">
        <w:rPr>
          <w:rFonts w:ascii="Times New Roman" w:hAnsi="Times New Roman" w:cs="Times New Roman"/>
        </w:rPr>
        <w:lastRenderedPageBreak/>
        <w:t>10.11</w:t>
      </w:r>
      <w:r>
        <w:rPr>
          <w:rFonts w:ascii="Times New Roman" w:hAnsi="Times New Roman" w:cs="Times New Roman"/>
        </w:rPr>
        <w:t>.2021 по адресу: Томская область, Кривошеинский район, с. Кривошеино, ул. Ленина, 26, актовый зал на 2 этаже в 11 часов 00 минут.</w:t>
      </w:r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 xml:space="preserve">на участие в аукционе по установленной в </w:t>
      </w:r>
      <w:r w:rsidR="00166B6B">
        <w:rPr>
          <w:sz w:val="22"/>
          <w:szCs w:val="22"/>
        </w:rPr>
        <w:t>аукционной документации</w:t>
      </w:r>
      <w:r>
        <w:rPr>
          <w:sz w:val="22"/>
          <w:szCs w:val="22"/>
        </w:rPr>
        <w:t xml:space="preserve">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договора о задатке).</w:t>
      </w:r>
    </w:p>
    <w:p w:rsidR="00172BBD" w:rsidRDefault="00172BBD" w:rsidP="00172BBD"/>
    <w:p w:rsidR="00172BBD" w:rsidRDefault="00172BBD" w:rsidP="00172BBD"/>
    <w:p w:rsidR="00172BBD" w:rsidRDefault="00172BBD" w:rsidP="00172BBD"/>
    <w:p w:rsidR="00172BBD" w:rsidRDefault="00172BBD" w:rsidP="00172BBD"/>
    <w:p w:rsidR="005E78E9" w:rsidRDefault="005E78E9"/>
    <w:sectPr w:rsidR="005E78E9" w:rsidSect="00172B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BBD"/>
    <w:rsid w:val="000F3335"/>
    <w:rsid w:val="00166B6B"/>
    <w:rsid w:val="00172BBD"/>
    <w:rsid w:val="002D0931"/>
    <w:rsid w:val="004B0DDB"/>
    <w:rsid w:val="005A76AE"/>
    <w:rsid w:val="005E78E9"/>
    <w:rsid w:val="00877A88"/>
    <w:rsid w:val="00F0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2BBD"/>
    <w:rPr>
      <w:color w:val="0000FF"/>
      <w:u w:val="single"/>
    </w:rPr>
  </w:style>
  <w:style w:type="paragraph" w:customStyle="1" w:styleId="western">
    <w:name w:val="western"/>
    <w:basedOn w:val="a"/>
    <w:rsid w:val="001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Biznes</cp:lastModifiedBy>
  <cp:revision>9</cp:revision>
  <cp:lastPrinted>2021-09-23T02:36:00Z</cp:lastPrinted>
  <dcterms:created xsi:type="dcterms:W3CDTF">2021-02-15T07:49:00Z</dcterms:created>
  <dcterms:modified xsi:type="dcterms:W3CDTF">2021-09-23T02:37:00Z</dcterms:modified>
</cp:coreProperties>
</file>