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о </w:t>
      </w:r>
      <w:r w:rsidRPr="000945DF">
        <w:rPr>
          <w:b/>
          <w:bCs/>
          <w:sz w:val="28"/>
          <w:szCs w:val="28"/>
        </w:rPr>
        <w:t xml:space="preserve">приобретении и хранении наркотических средств, частей растений, содержащих наркотические средства в крупном размере 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>Томской области утвердила обвинительное заключение п</w:t>
      </w:r>
      <w:r>
        <w:rPr>
          <w:sz w:val="28"/>
          <w:szCs w:val="28"/>
        </w:rPr>
        <w:t>о уголовному делу в отношении 53</w:t>
      </w:r>
      <w:r w:rsidR="00601DDE" w:rsidRPr="000945DF">
        <w:rPr>
          <w:sz w:val="28"/>
          <w:szCs w:val="28"/>
        </w:rPr>
        <w:t>-летнего местного жителя. Он обвиняется в совершении пре</w:t>
      </w:r>
      <w:r>
        <w:rPr>
          <w:sz w:val="28"/>
          <w:szCs w:val="28"/>
        </w:rPr>
        <w:t>ступления, предусмотренного ч. 2 ст. 228</w:t>
      </w:r>
      <w:r w:rsidR="00601DDE" w:rsidRPr="000945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незаконные приобретение, хранение без цели сбыта наркотических средств, частей растений, содержащих наркотические средства, совершенные в крупном размере</w:t>
      </w:r>
      <w:r w:rsidR="00601DDE" w:rsidRPr="000945DF">
        <w:rPr>
          <w:sz w:val="28"/>
          <w:szCs w:val="28"/>
        </w:rPr>
        <w:t>).</w:t>
      </w:r>
    </w:p>
    <w:p w:rsid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По версии следствия, с августа 2022 года по январь 2023 года</w:t>
      </w:r>
      <w:r w:rsidR="00601DDE" w:rsidRPr="000945DF">
        <w:rPr>
          <w:sz w:val="28"/>
          <w:szCs w:val="28"/>
        </w:rPr>
        <w:t xml:space="preserve"> обвиняемый </w:t>
      </w:r>
      <w:r>
        <w:rPr>
          <w:sz w:val="28"/>
          <w:szCs w:val="28"/>
        </w:rPr>
        <w:t xml:space="preserve">на участке, расположенном около огорода его дома в с. Красный Яр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Томской области, собрал растение рода Конопля, содержащее наркотическое средство общей массой не менее 272 грамма, а также наркотическое средство – </w:t>
      </w:r>
      <w:proofErr w:type="spellStart"/>
      <w:r>
        <w:rPr>
          <w:sz w:val="28"/>
          <w:szCs w:val="28"/>
        </w:rPr>
        <w:t>каннабис</w:t>
      </w:r>
      <w:proofErr w:type="spellEnd"/>
      <w:r>
        <w:rPr>
          <w:sz w:val="28"/>
          <w:szCs w:val="28"/>
        </w:rPr>
        <w:t xml:space="preserve"> (марихуану) массой 238,2 грамма, что, согласно действующему законодательству, является крупным размером наркотического средства.</w:t>
      </w:r>
      <w:proofErr w:type="gramEnd"/>
      <w:r>
        <w:rPr>
          <w:sz w:val="28"/>
          <w:szCs w:val="28"/>
        </w:rPr>
        <w:t xml:space="preserve"> Данные растение и наркотическое средство он перенес в свой дом и надворные постройки, где из конопли сделал гашиш о</w:t>
      </w:r>
      <w:r w:rsidR="002905BA">
        <w:rPr>
          <w:sz w:val="28"/>
          <w:szCs w:val="28"/>
        </w:rPr>
        <w:t>бщей массой не менее 1,25 грамм, которое также хранил в своем доме.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proofErr w:type="spellStart"/>
      <w:r w:rsidR="002905BA">
        <w:rPr>
          <w:sz w:val="28"/>
          <w:szCs w:val="28"/>
        </w:rPr>
        <w:t>Кривошеинский</w:t>
      </w:r>
      <w:proofErr w:type="spellEnd"/>
      <w:r w:rsidR="002905BA">
        <w:rPr>
          <w:sz w:val="28"/>
          <w:szCs w:val="28"/>
        </w:rPr>
        <w:t xml:space="preserve"> районный</w:t>
      </w:r>
      <w:bookmarkStart w:id="0" w:name="_GoBack"/>
      <w:bookmarkEnd w:id="0"/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2022-03-01T11:17:00Z</cp:lastPrinted>
  <dcterms:created xsi:type="dcterms:W3CDTF">2022-03-01T10:36:00Z</dcterms:created>
  <dcterms:modified xsi:type="dcterms:W3CDTF">2023-03-02T13:28:00Z</dcterms:modified>
</cp:coreProperties>
</file>