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9E" w:rsidRDefault="00B6359E" w:rsidP="00B6359E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9E" w:rsidRDefault="00B6359E" w:rsidP="00B63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59E" w:rsidRDefault="00B6359E" w:rsidP="00B635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B6359E" w:rsidRDefault="00B6359E" w:rsidP="00B63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59E" w:rsidRDefault="00B6359E" w:rsidP="00B63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6359E" w:rsidRDefault="00B6359E" w:rsidP="00B6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9E" w:rsidRDefault="00616681" w:rsidP="006166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04.02</w:t>
      </w:r>
      <w:r w:rsidR="00B6359E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</w:t>
      </w:r>
      <w:r w:rsidR="00B6359E">
        <w:rPr>
          <w:rFonts w:ascii="Times New Roman" w:hAnsi="Times New Roman" w:cs="Times New Roman"/>
          <w:sz w:val="24"/>
          <w:szCs w:val="24"/>
        </w:rPr>
        <w:tab/>
      </w:r>
      <w:r w:rsidR="00B6359E"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B635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6359E" w:rsidRDefault="00B6359E" w:rsidP="00B6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B6359E" w:rsidRDefault="00B6359E" w:rsidP="00B6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B6359E" w:rsidRDefault="00B6359E" w:rsidP="00B6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59E" w:rsidRDefault="00CF476A" w:rsidP="00B6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Кривошеинского района от 07.08.2017 № 342 «О создании постоянно действующей 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имущества»</w:t>
      </w:r>
    </w:p>
    <w:p w:rsidR="00B6359E" w:rsidRDefault="00B6359E" w:rsidP="00B6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59E" w:rsidRDefault="00B6359E" w:rsidP="00B6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59E" w:rsidRDefault="00B6359E" w:rsidP="00B6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76A"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 </w:t>
      </w:r>
    </w:p>
    <w:p w:rsidR="00B6359E" w:rsidRDefault="00B6359E" w:rsidP="00B6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ПОСТАНОВЛЯЮ:</w:t>
      </w:r>
    </w:p>
    <w:p w:rsidR="00B6359E" w:rsidRDefault="00CF476A" w:rsidP="00B6359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54361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>в постановление Администрации Кривошеинского района от 07.08.2017 № 342 «О создании постоянно действующей 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имущества»</w:t>
      </w:r>
      <w:r w:rsidR="00D54361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361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FD79C0">
        <w:rPr>
          <w:rFonts w:ascii="Times New Roman" w:hAnsi="Times New Roman" w:cs="Times New Roman"/>
          <w:sz w:val="24"/>
          <w:szCs w:val="24"/>
        </w:rPr>
        <w:t>пункт 1 в новой редакции:</w:t>
      </w:r>
    </w:p>
    <w:p w:rsidR="00CF476A" w:rsidRDefault="00FD79C0" w:rsidP="00FD79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состав постоянно действующей 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 в следующем составе:</w:t>
      </w:r>
    </w:p>
    <w:p w:rsidR="00FD79C0" w:rsidRDefault="00FD79C0" w:rsidP="00FD79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Сибиряков Дмитрий Викторович – Первый заместитель Главы Кривошеинского района – председатель комиссии;</w:t>
      </w:r>
    </w:p>
    <w:p w:rsidR="00256B4A" w:rsidRDefault="00FD79C0" w:rsidP="00256B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Идикеева Наталья </w:t>
      </w:r>
      <w:r w:rsidR="00256B4A">
        <w:rPr>
          <w:rFonts w:ascii="Times New Roman" w:hAnsi="Times New Roman" w:cs="Times New Roman"/>
          <w:sz w:val="24"/>
          <w:szCs w:val="24"/>
        </w:rPr>
        <w:t xml:space="preserve">Валерьевна – главный специалист по управлению муниципальным имуществом и земельным вопросам – секретарь комиссии. </w:t>
      </w:r>
    </w:p>
    <w:p w:rsidR="00256B4A" w:rsidRDefault="00256B4A" w:rsidP="00256B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56B4A" w:rsidRDefault="00256B4A" w:rsidP="00256B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Ерохина Ирина Викентьевна – Руководитель управления финансов Администрации Кривошеинского района;</w:t>
      </w:r>
    </w:p>
    <w:p w:rsidR="00256B4A" w:rsidRDefault="00256B4A" w:rsidP="00256B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Петроченко Александр Леонидович – главный специалист по </w:t>
      </w:r>
      <w:r w:rsidR="005C23A2">
        <w:rPr>
          <w:rFonts w:ascii="Times New Roman" w:hAnsi="Times New Roman" w:cs="Times New Roman"/>
          <w:sz w:val="24"/>
          <w:szCs w:val="24"/>
        </w:rPr>
        <w:t>муниципальному имуществу;</w:t>
      </w:r>
    </w:p>
    <w:p w:rsidR="005C23A2" w:rsidRDefault="005C23A2" w:rsidP="00256B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 Станислав Валентинович – главный специалист – юрисконсульт;</w:t>
      </w:r>
    </w:p>
    <w:p w:rsidR="008D3DEF" w:rsidRPr="008D3DEF" w:rsidRDefault="00067184" w:rsidP="008D3D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Главный специалист по вопросам развития производства и предпринимательства</w:t>
      </w:r>
      <w:r w:rsidR="005C23A2">
        <w:rPr>
          <w:rFonts w:ascii="Times New Roman" w:hAnsi="Times New Roman" w:cs="Times New Roman"/>
          <w:sz w:val="24"/>
          <w:szCs w:val="24"/>
        </w:rPr>
        <w:t>».</w:t>
      </w:r>
    </w:p>
    <w:p w:rsidR="00B6359E" w:rsidRDefault="00B6359E" w:rsidP="00B6359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8D3DEF" w:rsidRPr="008D3DEF">
        <w:rPr>
          <w:rFonts w:ascii="Times New Roman" w:hAnsi="Times New Roman" w:cs="Times New Roman"/>
          <w:sz w:val="24"/>
          <w:szCs w:val="24"/>
        </w:rPr>
        <w:t xml:space="preserve">опубликовать в Сборнике нормативно-правовых актов и разместить на официальном сайте муниципального образования Кривошеинский район в сети «Интернет» </w:t>
      </w:r>
      <w:hyperlink r:id="rId6" w:history="1">
        <w:r w:rsidR="008D3DEF" w:rsidRPr="008D3D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3DEF" w:rsidRPr="008D3DE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D3DEF" w:rsidRPr="008D3D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="008D3DEF" w:rsidRPr="008D3DE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3DEF" w:rsidRPr="008D3D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8D3DEF" w:rsidRPr="008D3DE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3DEF" w:rsidRPr="008D3D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D3DEF">
        <w:rPr>
          <w:rFonts w:ascii="Times New Roman" w:hAnsi="Times New Roman" w:cs="Times New Roman"/>
          <w:sz w:val="24"/>
          <w:szCs w:val="24"/>
        </w:rPr>
        <w:t>.</w:t>
      </w:r>
    </w:p>
    <w:p w:rsidR="008D3DEF" w:rsidRDefault="008D3DEF" w:rsidP="00B6359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B6359E" w:rsidRDefault="00B6359E" w:rsidP="00B6359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B6359E" w:rsidRDefault="00B6359E" w:rsidP="00B6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DEF" w:rsidRDefault="008D3DEF" w:rsidP="00B6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9E" w:rsidRDefault="00B6359E" w:rsidP="00B6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B6359E" w:rsidRPr="008D3DEF" w:rsidRDefault="00B6359E" w:rsidP="00B6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B6359E" w:rsidRDefault="00B6359E" w:rsidP="00B63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359E" w:rsidRDefault="00B6359E" w:rsidP="00B63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359E" w:rsidRDefault="00B6359E" w:rsidP="00B63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B6359E" w:rsidRDefault="00B6359E" w:rsidP="00B63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B6359E" w:rsidRDefault="00B6359E" w:rsidP="00B63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061" w:rsidRDefault="00B6359E" w:rsidP="008D3DEF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Прокуратура</w:t>
      </w:r>
      <w:r w:rsidR="008D3DEF">
        <w:rPr>
          <w:rFonts w:ascii="Times New Roman" w:hAnsi="Times New Roman" w:cs="Times New Roman"/>
          <w:sz w:val="20"/>
          <w:szCs w:val="20"/>
        </w:rPr>
        <w:t>, Сибиряков, Управление финансов, Мельник, Петроченко</w:t>
      </w:r>
    </w:p>
    <w:sectPr w:rsidR="00E77061" w:rsidSect="008D3D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59E"/>
    <w:rsid w:val="00067184"/>
    <w:rsid w:val="00256B4A"/>
    <w:rsid w:val="005C23A2"/>
    <w:rsid w:val="00616681"/>
    <w:rsid w:val="008D3DEF"/>
    <w:rsid w:val="00A00F07"/>
    <w:rsid w:val="00B6359E"/>
    <w:rsid w:val="00CF476A"/>
    <w:rsid w:val="00D54361"/>
    <w:rsid w:val="00E73D57"/>
    <w:rsid w:val="00E77061"/>
    <w:rsid w:val="00FD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07"/>
  </w:style>
  <w:style w:type="paragraph" w:styleId="2">
    <w:name w:val="heading 2"/>
    <w:basedOn w:val="a"/>
    <w:next w:val="a"/>
    <w:link w:val="20"/>
    <w:semiHidden/>
    <w:unhideWhenUsed/>
    <w:qFormat/>
    <w:rsid w:val="00B635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59E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B63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59E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D3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6</cp:revision>
  <cp:lastPrinted>2020-02-05T07:56:00Z</cp:lastPrinted>
  <dcterms:created xsi:type="dcterms:W3CDTF">2020-01-28T02:50:00Z</dcterms:created>
  <dcterms:modified xsi:type="dcterms:W3CDTF">2020-02-05T07:56:00Z</dcterms:modified>
</cp:coreProperties>
</file>