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FF" w:rsidRDefault="008D643F" w:rsidP="00892DFF">
      <w:pPr>
        <w:jc w:val="center"/>
        <w:rPr>
          <w:b/>
        </w:rPr>
      </w:pPr>
      <w:r w:rsidRPr="008D643F">
        <w:rPr>
          <w:b/>
          <w:noProof/>
          <w:lang w:eastAsia="ru-RU"/>
        </w:rPr>
        <w:drawing>
          <wp:inline distT="0" distB="0" distL="0" distR="0">
            <wp:extent cx="618490" cy="779145"/>
            <wp:effectExtent l="19050" t="0" r="0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FF" w:rsidRPr="004E1301" w:rsidRDefault="00892DFF" w:rsidP="00892DFF">
      <w:pPr>
        <w:pStyle w:val="1"/>
        <w:jc w:val="center"/>
        <w:rPr>
          <w:b/>
          <w:sz w:val="30"/>
          <w:szCs w:val="30"/>
        </w:rPr>
      </w:pPr>
      <w:r w:rsidRPr="004E1301">
        <w:rPr>
          <w:b/>
          <w:sz w:val="30"/>
          <w:szCs w:val="30"/>
        </w:rPr>
        <w:t>АДМИНИСТРАЦИЯ КРИВОШЕИНСКОГО РАЙОНА</w:t>
      </w:r>
    </w:p>
    <w:p w:rsidR="00892DFF" w:rsidRPr="004E1301" w:rsidRDefault="00892DFF" w:rsidP="00892DF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2DFF" w:rsidRPr="004E1301" w:rsidRDefault="00892DFF" w:rsidP="00892DF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1301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892DFF" w:rsidRPr="00FD44A1" w:rsidRDefault="00892DFF" w:rsidP="00892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FF" w:rsidRPr="00FD44A1" w:rsidRDefault="00753674" w:rsidP="00892DFF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892DFF" w:rsidRPr="00FD44A1">
        <w:rPr>
          <w:rFonts w:ascii="Times New Roman" w:hAnsi="Times New Roman" w:cs="Times New Roman"/>
          <w:sz w:val="24"/>
          <w:szCs w:val="24"/>
        </w:rPr>
        <w:t>0</w:t>
      </w:r>
      <w:r w:rsidR="00892DFF">
        <w:rPr>
          <w:rFonts w:ascii="Times New Roman" w:hAnsi="Times New Roman" w:cs="Times New Roman"/>
          <w:sz w:val="24"/>
          <w:szCs w:val="24"/>
        </w:rPr>
        <w:t>5</w:t>
      </w:r>
      <w:r w:rsidR="00892DFF" w:rsidRPr="00FD44A1">
        <w:rPr>
          <w:rFonts w:ascii="Times New Roman" w:hAnsi="Times New Roman" w:cs="Times New Roman"/>
          <w:sz w:val="24"/>
          <w:szCs w:val="24"/>
        </w:rPr>
        <w:t xml:space="preserve">.2024                                                                                                               </w:t>
      </w:r>
      <w:r w:rsidR="00892D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2DFF" w:rsidRPr="00FD44A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267</w:t>
      </w:r>
    </w:p>
    <w:p w:rsidR="00892DFF" w:rsidRPr="00FD44A1" w:rsidRDefault="00892DFF" w:rsidP="00892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92DFF" w:rsidRPr="00FD44A1" w:rsidRDefault="00892DFF" w:rsidP="00892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92DFF" w:rsidRPr="00C32A6A" w:rsidRDefault="00892DFF" w:rsidP="00892DF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32A6A">
        <w:rPr>
          <w:rFonts w:ascii="Times New Roman" w:hAnsi="Times New Roman"/>
          <w:sz w:val="24"/>
          <w:szCs w:val="24"/>
        </w:rPr>
        <w:t xml:space="preserve">О создании комиссии по повышению устойчивости функционирования </w:t>
      </w:r>
    </w:p>
    <w:p w:rsidR="00892DFF" w:rsidRPr="001B1CDE" w:rsidRDefault="00CD4E88" w:rsidP="00892DF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экономики на территории</w:t>
      </w:r>
      <w:r w:rsidR="00892DFF">
        <w:rPr>
          <w:rFonts w:ascii="Times New Roman" w:hAnsi="Times New Roman"/>
          <w:sz w:val="24"/>
          <w:szCs w:val="24"/>
        </w:rPr>
        <w:t xml:space="preserve"> </w:t>
      </w:r>
      <w:r w:rsidR="00892DFF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892DFF" w:rsidRPr="00FD44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892DFF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="00892DF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92DFF" w:rsidRPr="00FD44A1">
        <w:rPr>
          <w:rFonts w:ascii="Times New Roman" w:hAnsi="Times New Roman" w:cs="Times New Roman"/>
          <w:bCs/>
          <w:sz w:val="24"/>
          <w:szCs w:val="24"/>
        </w:rPr>
        <w:t xml:space="preserve"> Томской области</w:t>
      </w:r>
    </w:p>
    <w:p w:rsidR="00892DFF" w:rsidRPr="00FD44A1" w:rsidRDefault="00892DFF" w:rsidP="00892DF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2DFF" w:rsidRPr="007E2E64" w:rsidRDefault="00892DFF" w:rsidP="00892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E6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</w:t>
      </w:r>
      <w:r w:rsidR="0075367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E2E64">
        <w:rPr>
          <w:rFonts w:ascii="Times New Roman" w:hAnsi="Times New Roman" w:cs="Times New Roman"/>
          <w:sz w:val="24"/>
          <w:szCs w:val="24"/>
        </w:rPr>
        <w:t xml:space="preserve">1994 года № 68-ФЗ 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5" w:tooltip="Гражданская оборона" w:history="1">
        <w:r w:rsidRPr="007E2E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гражданской обороне</w:t>
        </w:r>
      </w:hyperlink>
      <w:r w:rsidR="00753674">
        <w:rPr>
          <w:rFonts w:ascii="Times New Roman" w:hAnsi="Times New Roman" w:cs="Times New Roman"/>
          <w:sz w:val="24"/>
          <w:szCs w:val="24"/>
        </w:rPr>
        <w:t xml:space="preserve">», Федеральным законом от 06 октября </w:t>
      </w:r>
      <w:r w:rsidRPr="007E2E64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 в целях эффективного проведения мероприятий по повышению устойчивости функционирования предприятий, организаций</w:t>
      </w:r>
      <w:proofErr w:type="gramEnd"/>
      <w:r w:rsidRPr="007E2E64">
        <w:rPr>
          <w:rFonts w:ascii="Times New Roman" w:hAnsi="Times New Roman" w:cs="Times New Roman"/>
          <w:sz w:val="24"/>
          <w:szCs w:val="24"/>
        </w:rPr>
        <w:t xml:space="preserve">, учреждений на территории муниципального образования </w:t>
      </w:r>
      <w:proofErr w:type="spellStart"/>
      <w:r w:rsidRPr="007E2E64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7E2E64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</w:p>
    <w:p w:rsidR="00892DFF" w:rsidRDefault="00892DFF" w:rsidP="0089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44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ПОСТАНОВЛЯЮ:</w:t>
      </w:r>
    </w:p>
    <w:p w:rsidR="00892DFF" w:rsidRPr="00CD4E88" w:rsidRDefault="00892DFF" w:rsidP="00CD4E8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D44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9E0F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0F97">
        <w:rPr>
          <w:rFonts w:ascii="Times New Roman" w:hAnsi="Times New Roman" w:cs="Times New Roman"/>
          <w:sz w:val="24"/>
          <w:szCs w:val="24"/>
        </w:rPr>
        <w:t>омисси</w:t>
      </w:r>
      <w:r w:rsidR="00CD4E88">
        <w:rPr>
          <w:rFonts w:ascii="Times New Roman" w:hAnsi="Times New Roman" w:cs="Times New Roman"/>
          <w:sz w:val="24"/>
          <w:szCs w:val="24"/>
        </w:rPr>
        <w:t>ю</w:t>
      </w:r>
      <w:r w:rsidRPr="009E0F97">
        <w:rPr>
          <w:rFonts w:ascii="Times New Roman" w:hAnsi="Times New Roman" w:cs="Times New Roman"/>
          <w:sz w:val="24"/>
          <w:szCs w:val="24"/>
        </w:rPr>
        <w:t xml:space="preserve"> по </w:t>
      </w:r>
      <w:r w:rsidR="00CD4E88" w:rsidRPr="00C32A6A">
        <w:rPr>
          <w:rFonts w:ascii="Times New Roman" w:hAnsi="Times New Roman"/>
          <w:sz w:val="24"/>
          <w:szCs w:val="24"/>
        </w:rPr>
        <w:t xml:space="preserve">повышению устойчивости функционирования </w:t>
      </w:r>
      <w:r w:rsidR="00CD4E88">
        <w:rPr>
          <w:rFonts w:ascii="Times New Roman" w:hAnsi="Times New Roman"/>
          <w:sz w:val="24"/>
          <w:szCs w:val="24"/>
        </w:rPr>
        <w:t>объектов экономики на территории</w:t>
      </w:r>
      <w:r w:rsidRPr="009E0F97">
        <w:rPr>
          <w:rFonts w:ascii="Times New Roman" w:hAnsi="Times New Roman" w:cs="Times New Roman"/>
          <w:sz w:val="24"/>
          <w:szCs w:val="24"/>
        </w:rPr>
        <w:t xml:space="preserve"> </w:t>
      </w:r>
      <w:r w:rsidRPr="009E0F9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9E0F97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Pr="009E0F97">
        <w:rPr>
          <w:rFonts w:ascii="Times New Roman" w:hAnsi="Times New Roman" w:cs="Times New Roman"/>
          <w:bCs/>
          <w:sz w:val="24"/>
          <w:szCs w:val="24"/>
        </w:rPr>
        <w:t xml:space="preserve"> район Томской области.</w:t>
      </w:r>
    </w:p>
    <w:p w:rsidR="00892DFF" w:rsidRPr="00FD44A1" w:rsidRDefault="00892DFF" w:rsidP="00892DFF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Утвердить:</w:t>
      </w:r>
    </w:p>
    <w:p w:rsidR="00892DFF" w:rsidRPr="00FD44A1" w:rsidRDefault="00892DFF" w:rsidP="00892DFF">
      <w:pPr>
        <w:pStyle w:val="a3"/>
        <w:spacing w:after="0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D44A1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0F97">
        <w:rPr>
          <w:rFonts w:ascii="Times New Roman" w:hAnsi="Times New Roman" w:cs="Times New Roman"/>
          <w:sz w:val="24"/>
          <w:szCs w:val="24"/>
        </w:rPr>
        <w:t>омиссии по</w:t>
      </w:r>
      <w:r w:rsidR="00CD4E88" w:rsidRPr="009E0F97">
        <w:rPr>
          <w:rFonts w:ascii="Times New Roman" w:hAnsi="Times New Roman" w:cs="Times New Roman"/>
          <w:sz w:val="24"/>
          <w:szCs w:val="24"/>
        </w:rPr>
        <w:t xml:space="preserve"> </w:t>
      </w:r>
      <w:r w:rsidR="00CD4E88" w:rsidRPr="00C32A6A">
        <w:rPr>
          <w:rFonts w:ascii="Times New Roman" w:hAnsi="Times New Roman"/>
          <w:sz w:val="24"/>
          <w:szCs w:val="24"/>
        </w:rPr>
        <w:t xml:space="preserve">повышению устойчивости функционирования </w:t>
      </w:r>
      <w:r w:rsidR="00CD4E88">
        <w:rPr>
          <w:rFonts w:ascii="Times New Roman" w:hAnsi="Times New Roman"/>
          <w:sz w:val="24"/>
          <w:szCs w:val="24"/>
        </w:rPr>
        <w:t>объектов экономики на территории</w:t>
      </w:r>
      <w:r w:rsidR="00CD4E88" w:rsidRPr="009E0F97">
        <w:rPr>
          <w:rFonts w:ascii="Times New Roman" w:hAnsi="Times New Roman" w:cs="Times New Roman"/>
          <w:sz w:val="24"/>
          <w:szCs w:val="24"/>
        </w:rPr>
        <w:t xml:space="preserve"> </w:t>
      </w:r>
      <w:r w:rsidR="00CD4E88" w:rsidRPr="009E0F9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CD4E88" w:rsidRPr="009E0F97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="00CD4E88" w:rsidRPr="009E0F97">
        <w:rPr>
          <w:rFonts w:ascii="Times New Roman" w:hAnsi="Times New Roman" w:cs="Times New Roman"/>
          <w:bCs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Pr="00FD44A1">
        <w:rPr>
          <w:rFonts w:ascii="Times New Roman" w:hAnsi="Times New Roman" w:cs="Times New Roman"/>
          <w:bCs/>
          <w:sz w:val="24"/>
          <w:szCs w:val="24"/>
        </w:rPr>
        <w:t>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</w:t>
      </w:r>
      <w:r w:rsidRPr="00FD44A1">
        <w:rPr>
          <w:rFonts w:ascii="Times New Roman" w:hAnsi="Times New Roman" w:cs="Times New Roman"/>
          <w:bCs/>
          <w:sz w:val="24"/>
          <w:szCs w:val="24"/>
        </w:rPr>
        <w:t>;</w:t>
      </w:r>
    </w:p>
    <w:p w:rsidR="00892DFF" w:rsidRPr="00F144AA" w:rsidRDefault="00892DFF" w:rsidP="00892DF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44A1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0F9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D4E88" w:rsidRPr="009E0F97">
        <w:rPr>
          <w:rFonts w:ascii="Times New Roman" w:hAnsi="Times New Roman" w:cs="Times New Roman"/>
          <w:sz w:val="24"/>
          <w:szCs w:val="24"/>
        </w:rPr>
        <w:t xml:space="preserve">по </w:t>
      </w:r>
      <w:r w:rsidR="00CD4E88" w:rsidRPr="00C32A6A">
        <w:rPr>
          <w:rFonts w:ascii="Times New Roman" w:hAnsi="Times New Roman"/>
          <w:sz w:val="24"/>
          <w:szCs w:val="24"/>
        </w:rPr>
        <w:t xml:space="preserve">повышению устойчивости функционирования </w:t>
      </w:r>
      <w:r w:rsidR="00CD4E88">
        <w:rPr>
          <w:rFonts w:ascii="Times New Roman" w:hAnsi="Times New Roman"/>
          <w:sz w:val="24"/>
          <w:szCs w:val="24"/>
        </w:rPr>
        <w:t>объектов экономики на территории</w:t>
      </w:r>
      <w:r w:rsidR="00CD4E88" w:rsidRPr="009E0F97">
        <w:rPr>
          <w:rFonts w:ascii="Times New Roman" w:hAnsi="Times New Roman" w:cs="Times New Roman"/>
          <w:sz w:val="24"/>
          <w:szCs w:val="24"/>
        </w:rPr>
        <w:t xml:space="preserve"> </w:t>
      </w:r>
      <w:r w:rsidR="00CD4E88" w:rsidRPr="009E0F9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CD4E88" w:rsidRPr="009E0F97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="00CD4E88" w:rsidRPr="009E0F97">
        <w:rPr>
          <w:rFonts w:ascii="Times New Roman" w:hAnsi="Times New Roman" w:cs="Times New Roman"/>
          <w:bCs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 к настоящему постановлению</w:t>
      </w:r>
      <w:r w:rsidRPr="00F144AA">
        <w:rPr>
          <w:rFonts w:ascii="Times New Roman" w:hAnsi="Times New Roman" w:cs="Times New Roman"/>
          <w:sz w:val="24"/>
          <w:szCs w:val="24"/>
        </w:rPr>
        <w:t>.</w:t>
      </w:r>
    </w:p>
    <w:p w:rsidR="00892DFF" w:rsidRPr="00F75A2F" w:rsidRDefault="00892DFF" w:rsidP="00892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5A2F">
        <w:rPr>
          <w:rFonts w:ascii="Times New Roman" w:hAnsi="Times New Roman" w:cs="Times New Roman"/>
          <w:sz w:val="24"/>
          <w:szCs w:val="24"/>
        </w:rPr>
        <w:t xml:space="preserve">3. Постановление  Администрации  </w:t>
      </w:r>
      <w:proofErr w:type="spellStart"/>
      <w:r w:rsidRPr="00F75A2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75A2F">
        <w:rPr>
          <w:rFonts w:ascii="Times New Roman" w:hAnsi="Times New Roman" w:cs="Times New Roman"/>
          <w:sz w:val="24"/>
          <w:szCs w:val="24"/>
        </w:rPr>
        <w:t xml:space="preserve">  района  от </w:t>
      </w:r>
      <w:r>
        <w:rPr>
          <w:rFonts w:ascii="Times New Roman" w:hAnsi="Times New Roman" w:cs="Times New Roman"/>
          <w:sz w:val="24"/>
          <w:szCs w:val="24"/>
        </w:rPr>
        <w:t>27.10.2011</w:t>
      </w:r>
      <w:r w:rsidRPr="00F75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672</w:t>
      </w:r>
      <w:r w:rsidRPr="00F75A2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создании комиссии по повышению устойчивости </w:t>
      </w:r>
      <w:r w:rsidR="002E64C6">
        <w:rPr>
          <w:rFonts w:ascii="Times New Roman" w:hAnsi="Times New Roman" w:cs="Times New Roman"/>
          <w:sz w:val="24"/>
        </w:rPr>
        <w:t>функционирования</w:t>
      </w:r>
      <w:r>
        <w:rPr>
          <w:rFonts w:ascii="Times New Roman" w:hAnsi="Times New Roman" w:cs="Times New Roman"/>
          <w:sz w:val="24"/>
        </w:rPr>
        <w:t xml:space="preserve"> объектов экономики </w:t>
      </w:r>
      <w:proofErr w:type="spellStart"/>
      <w:r>
        <w:rPr>
          <w:rFonts w:ascii="Times New Roman" w:hAnsi="Times New Roman" w:cs="Times New Roman"/>
          <w:sz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  <w:r w:rsidRPr="00F75A2F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892DFF" w:rsidRPr="008E0010" w:rsidRDefault="00892DFF" w:rsidP="00892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0010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Сборнике нормативных актов Администрации </w:t>
      </w:r>
      <w:proofErr w:type="spellStart"/>
      <w:r w:rsidRPr="008E0010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8E0010">
        <w:rPr>
          <w:rFonts w:ascii="Times New Roman" w:hAnsi="Times New Roman" w:cs="Times New Roman"/>
          <w:sz w:val="24"/>
          <w:szCs w:val="24"/>
        </w:rPr>
        <w:t xml:space="preserve"> района и разместить на официальном сайте муниципального образования </w:t>
      </w:r>
      <w:proofErr w:type="spellStart"/>
      <w:r w:rsidRPr="008E001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8E0010">
        <w:rPr>
          <w:rFonts w:ascii="Times New Roman" w:hAnsi="Times New Roman" w:cs="Times New Roman"/>
          <w:sz w:val="24"/>
          <w:szCs w:val="24"/>
        </w:rPr>
        <w:t xml:space="preserve"> район Томской области в информационно-телекоммуникационной сети Интернет.</w:t>
      </w:r>
    </w:p>
    <w:p w:rsidR="00892DFF" w:rsidRPr="008E0010" w:rsidRDefault="00892DFF" w:rsidP="00892DFF">
      <w:pPr>
        <w:pStyle w:val="3"/>
        <w:ind w:firstLine="567"/>
        <w:rPr>
          <w:szCs w:val="24"/>
        </w:rPr>
      </w:pPr>
      <w:r>
        <w:rPr>
          <w:szCs w:val="24"/>
        </w:rPr>
        <w:t>5</w:t>
      </w:r>
      <w:r w:rsidRPr="008E0010">
        <w:rPr>
          <w:szCs w:val="24"/>
        </w:rPr>
        <w:t xml:space="preserve">. Настоящее постановление вступает в силу </w:t>
      </w:r>
      <w:proofErr w:type="gramStart"/>
      <w:r w:rsidRPr="008E0010">
        <w:rPr>
          <w:szCs w:val="24"/>
        </w:rPr>
        <w:t>с даты</w:t>
      </w:r>
      <w:proofErr w:type="gramEnd"/>
      <w:r w:rsidRPr="008E0010">
        <w:rPr>
          <w:szCs w:val="24"/>
        </w:rPr>
        <w:t xml:space="preserve"> его подписания.</w:t>
      </w:r>
    </w:p>
    <w:p w:rsidR="00892DFF" w:rsidRPr="008E0010" w:rsidRDefault="00892DFF" w:rsidP="00892D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0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0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00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E0010">
        <w:rPr>
          <w:rFonts w:ascii="Times New Roman" w:hAnsi="Times New Roman" w:cs="Times New Roman"/>
          <w:sz w:val="24"/>
          <w:szCs w:val="24"/>
        </w:rPr>
        <w:t>.</w:t>
      </w:r>
    </w:p>
    <w:p w:rsidR="00892DFF" w:rsidRDefault="00892DFF" w:rsidP="00892DF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92DFF" w:rsidRDefault="00892DFF" w:rsidP="00892DF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892DFF" w:rsidP="00892DF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2E64C6" w:rsidP="0089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892DFF" w:rsidRPr="00FD44A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92DFF" w:rsidRPr="00FD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892DF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2DFF">
        <w:rPr>
          <w:rFonts w:ascii="Times New Roman" w:hAnsi="Times New Roman" w:cs="Times New Roman"/>
          <w:sz w:val="24"/>
          <w:szCs w:val="24"/>
        </w:rPr>
        <w:t xml:space="preserve">   </w:t>
      </w:r>
      <w:r w:rsidR="00892DFF" w:rsidRPr="00FD44A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92DFF" w:rsidRPr="00FD44A1">
        <w:rPr>
          <w:rFonts w:ascii="Times New Roman" w:hAnsi="Times New Roman" w:cs="Times New Roman"/>
          <w:sz w:val="24"/>
          <w:szCs w:val="24"/>
        </w:rPr>
        <w:t>.</w:t>
      </w:r>
      <w:r w:rsidR="0089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Архипов</w:t>
      </w:r>
    </w:p>
    <w:p w:rsidR="00892DFF" w:rsidRDefault="00892DFF" w:rsidP="00892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2DFF" w:rsidRPr="008E0010" w:rsidRDefault="00753674" w:rsidP="002E6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Калугин Денис Николаевич</w:t>
      </w:r>
    </w:p>
    <w:p w:rsidR="00892DFF" w:rsidRPr="008E0010" w:rsidRDefault="00892DFF" w:rsidP="002E6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010">
        <w:rPr>
          <w:rFonts w:ascii="Times New Roman" w:hAnsi="Times New Roman" w:cs="Times New Roman"/>
          <w:sz w:val="20"/>
          <w:szCs w:val="20"/>
        </w:rPr>
        <w:t>(838251)-2-10-31</w:t>
      </w:r>
    </w:p>
    <w:p w:rsidR="00892DFF" w:rsidRPr="008E0010" w:rsidRDefault="00892DFF" w:rsidP="00892DFF">
      <w:pPr>
        <w:jc w:val="both"/>
        <w:rPr>
          <w:rFonts w:ascii="Times New Roman" w:hAnsi="Times New Roman" w:cs="Times New Roman"/>
          <w:sz w:val="20"/>
          <w:szCs w:val="20"/>
        </w:rPr>
      </w:pPr>
      <w:r w:rsidRPr="008E0010">
        <w:rPr>
          <w:rFonts w:ascii="Times New Roman" w:hAnsi="Times New Roman" w:cs="Times New Roman"/>
          <w:sz w:val="20"/>
          <w:szCs w:val="20"/>
        </w:rPr>
        <w:t xml:space="preserve">Прокуратура, библиотека, Архипов А.М., Шлапаков А.В., Сущенко В.А., </w:t>
      </w:r>
      <w:r>
        <w:rPr>
          <w:rFonts w:ascii="Times New Roman" w:hAnsi="Times New Roman" w:cs="Times New Roman"/>
          <w:sz w:val="20"/>
          <w:szCs w:val="20"/>
        </w:rPr>
        <w:t xml:space="preserve">Калугин Д.Н., Раченков Д.С.,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Зейля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Н.Д. Селезнёв И.В., Дроздов А.В., Булахов А.П.</w:t>
      </w:r>
      <w:r w:rsidRPr="008E00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DFF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892DFF" w:rsidRPr="008E0010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 </w:t>
      </w:r>
    </w:p>
    <w:p w:rsidR="00892DFF" w:rsidRPr="008E0010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DFF" w:rsidRPr="008E0010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892DFF" w:rsidRPr="008E0010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8E0010">
        <w:rPr>
          <w:rFonts w:ascii="Times New Roman" w:eastAsia="Calibri" w:hAnsi="Times New Roman" w:cs="Times New Roman"/>
          <w:sz w:val="24"/>
          <w:szCs w:val="24"/>
        </w:rPr>
        <w:t>Кривошеинского</w:t>
      </w:r>
      <w:proofErr w:type="spellEnd"/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892DFF" w:rsidRPr="008E0010" w:rsidRDefault="00753674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892DFF" w:rsidRPr="008E0010">
        <w:rPr>
          <w:rFonts w:ascii="Times New Roman" w:eastAsia="Calibri" w:hAnsi="Times New Roman" w:cs="Times New Roman"/>
          <w:sz w:val="24"/>
          <w:szCs w:val="24"/>
        </w:rPr>
        <w:t>0</w:t>
      </w:r>
      <w:r w:rsidR="00892DFF">
        <w:rPr>
          <w:rFonts w:ascii="Times New Roman" w:hAnsi="Times New Roman" w:cs="Times New Roman"/>
          <w:sz w:val="24"/>
          <w:szCs w:val="24"/>
        </w:rPr>
        <w:t>5</w:t>
      </w:r>
      <w:r w:rsidR="00892DFF" w:rsidRPr="008E0010">
        <w:rPr>
          <w:rFonts w:ascii="Times New Roman" w:eastAsia="Calibri" w:hAnsi="Times New Roman" w:cs="Times New Roman"/>
          <w:sz w:val="24"/>
          <w:szCs w:val="24"/>
        </w:rPr>
        <w:t xml:space="preserve">.2024 № </w:t>
      </w:r>
      <w:r>
        <w:rPr>
          <w:rFonts w:ascii="Times New Roman" w:hAnsi="Times New Roman" w:cs="Times New Roman"/>
          <w:sz w:val="24"/>
          <w:szCs w:val="24"/>
        </w:rPr>
        <w:t>267</w:t>
      </w:r>
    </w:p>
    <w:p w:rsidR="00892DFF" w:rsidRDefault="00892DFF" w:rsidP="00892DF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bCs/>
          <w:sz w:val="24"/>
          <w:szCs w:val="24"/>
        </w:rPr>
        <w:t xml:space="preserve">о комиссии по повышению устойчивости функционирования объектов экономики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Pr="001B44A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Томской области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B44A7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1.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Положение определяет статус и порядок деятельности комиссии по вопросам </w:t>
      </w:r>
      <w:proofErr w:type="gramStart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повышения устойчивости функционирования объектов экономики </w:t>
      </w:r>
      <w:r w:rsidRPr="001B44A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1B4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Pr="001B44A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Томской области (далее – комиссия, муниципальное образование)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Комиссия создаётся в мирное время в целях решения задач, связанных с поддержанием устойчивого функционирования 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>объектов экономики,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находящихся на территории муниципального образования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1C78CB">
        <w:rPr>
          <w:rFonts w:ascii="Times New Roman" w:hAnsi="Times New Roman" w:cs="Times New Roman"/>
          <w:sz w:val="24"/>
          <w:szCs w:val="24"/>
          <w:lang w:bidi="ru-RU"/>
        </w:rPr>
        <w:t>Кривошеинский</w:t>
      </w:r>
      <w:proofErr w:type="spellEnd"/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 район Томской область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и необходимых для выживания населения при военных конфликтах или вследствие этих конфликтов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C78CB" w:rsidRPr="001B44A7">
        <w:rPr>
          <w:rFonts w:ascii="Times New Roman" w:hAnsi="Times New Roman" w:cs="Times New Roman"/>
          <w:sz w:val="24"/>
          <w:szCs w:val="24"/>
          <w:lang w:bidi="ru-RU"/>
        </w:rPr>
        <w:t>(далее – организации, условия военного времени)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, а также при чрезвычайных ситуациях природного и техногенного характера.</w:t>
      </w:r>
      <w:r w:rsidRPr="001B4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3.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Комиссия </w:t>
      </w:r>
      <w:r w:rsidRPr="001B44A7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</w:t>
      </w:r>
      <w:bookmarkStart w:id="0" w:name="100950"/>
      <w:bookmarkEnd w:id="0"/>
      <w:r w:rsidRPr="001B44A7">
        <w:rPr>
          <w:rFonts w:ascii="Times New Roman" w:hAnsi="Times New Roman" w:cs="Times New Roman"/>
          <w:sz w:val="24"/>
          <w:szCs w:val="24"/>
        </w:rPr>
        <w:t>руководствуется Конституцией Российской Федерации, законодательством Российской Федерации, законодательством Томской области, а также настоящим Положением.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4.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Томской области, органами местного самоуправления муниципального образования, организациями муниципального образования в военное время.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5.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Томской области, органами местного самоуправления муниципального образования, организациями муниципального образования.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952"/>
      <w:bookmarkStart w:id="2" w:name="100951"/>
      <w:bookmarkEnd w:id="1"/>
      <w:bookmarkEnd w:id="2"/>
      <w:r w:rsidRPr="001B44A7">
        <w:rPr>
          <w:rFonts w:ascii="Times New Roman" w:hAnsi="Times New Roman" w:cs="Times New Roman"/>
          <w:sz w:val="24"/>
          <w:szCs w:val="24"/>
        </w:rPr>
        <w:t xml:space="preserve">6.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Состав комиссии утверждается</w:t>
      </w:r>
      <w:r w:rsidRPr="001B44A7">
        <w:rPr>
          <w:rFonts w:ascii="Times New Roman" w:hAnsi="Times New Roman" w:cs="Times New Roman"/>
          <w:sz w:val="24"/>
          <w:szCs w:val="24"/>
        </w:rPr>
        <w:t xml:space="preserve">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постановлением Администрации муниципального образования. Возглавляет комиссию Глава</w:t>
      </w:r>
      <w:r w:rsidRPr="001B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953"/>
      <w:bookmarkEnd w:id="3"/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II. Основные задачи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омиссии 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7. Основной задачей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омиссии является организ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ация планирования и координация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выполнения мероприятий по поддержанию устойчивого функционирования 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объектов экономики </w:t>
      </w:r>
      <w:proofErr w:type="spellStart"/>
      <w:r w:rsidR="001C78CB">
        <w:rPr>
          <w:rFonts w:ascii="Times New Roman" w:hAnsi="Times New Roman" w:cs="Times New Roman"/>
          <w:sz w:val="24"/>
          <w:szCs w:val="24"/>
          <w:lang w:bidi="ru-RU"/>
        </w:rPr>
        <w:t>Кривошеинского</w:t>
      </w:r>
      <w:proofErr w:type="spellEnd"/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, направленных </w:t>
      </w:r>
      <w:proofErr w:type="gramStart"/>
      <w:r w:rsidRPr="001B44A7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1B44A7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– рациональное размещение производительных сил на территории муниципального образования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1C78CB">
        <w:rPr>
          <w:rFonts w:ascii="Times New Roman" w:hAnsi="Times New Roman" w:cs="Times New Roman"/>
          <w:sz w:val="24"/>
          <w:szCs w:val="24"/>
          <w:lang w:bidi="ru-RU"/>
        </w:rPr>
        <w:t>Кривошеинский</w:t>
      </w:r>
      <w:proofErr w:type="spellEnd"/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 район Томской области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, обеспечивающих бесперебойное и устойчивое функционирование объектов экономики в условиях военного времени; 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– разработку и внедрение мероприятий по повышению устойчивости функционирования хозяйственного комплекса муниципального образования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– </w:t>
      </w:r>
      <w:proofErr w:type="gramStart"/>
      <w:r w:rsidRPr="001B44A7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готовностью отраслей и объектов хозяйственного комплекса муниципального образования к работе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– предотвращение и минимизацию рисков возникновения крупных производственных аварий и катастроф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– снижение объёма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92DFF" w:rsidRPr="001B44A7" w:rsidRDefault="00892DFF" w:rsidP="00892D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val="en-US" w:bidi="ru-RU"/>
        </w:rPr>
        <w:t>III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. Функции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омиссии </w:t>
      </w:r>
    </w:p>
    <w:p w:rsidR="00892DFF" w:rsidRPr="001B44A7" w:rsidRDefault="00892DFF" w:rsidP="00892D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892DFF" w:rsidRPr="001B44A7" w:rsidRDefault="00892DFF" w:rsidP="00892DFF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8. Комиссия в соответствии с возложенными на неё задачами осуществляет: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lastRenderedPageBreak/>
        <w:t>- координацию разработки и проведение мероприятий по обеспечению устойчивого функционирования организаций в условиях военного времени на территории муниципального образования;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организацию деятельности по осуществлению мероприятий по поддержанию и повышению устойчивого функционирования организаций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 разработку предложений, направленных на поддержание и повышение устойчивого функционирования 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>объектов экономики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в условиях военного времени, защиту работников объектов экономики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взаимодействие с комиссиями по предупреждению и ликвидации чрезвычайных ситуаций и обеспечению пожарной безопасности различного уровня, комиссиями по поддержанию устойчивого функционирования организаций в условиях военного времени, военным командованием по вопросам устойчивого функционирования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участие в сборах, учениях, тренировках и других плановых мероприятиях по вопросам защиты населения и территории муниципального образования от чрезвычайных ситуаций природного и техногенного характера, возникших в военное время;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организацию сбора информации и обмена информацией в области защиты населения и территорий от чрезвычайных ситуаций в условиях военного времени.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9. В области поддержания устойчивого функционирования 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объектов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топливно-энергетического комплекса, промышленного производства осуществляет: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 определение степени устойчивости систем и элементов систем </w:t>
      </w:r>
      <w:proofErr w:type="spellStart"/>
      <w:r w:rsidRPr="001B44A7">
        <w:rPr>
          <w:rFonts w:ascii="Times New Roman" w:hAnsi="Times New Roman" w:cs="Times New Roman"/>
          <w:sz w:val="24"/>
          <w:szCs w:val="24"/>
          <w:lang w:bidi="ru-RU"/>
        </w:rPr>
        <w:t>электро</w:t>
      </w:r>
      <w:proofErr w:type="spellEnd"/>
      <w:r w:rsidRPr="001B44A7">
        <w:rPr>
          <w:rFonts w:ascii="Times New Roman" w:hAnsi="Times New Roman" w:cs="Times New Roman"/>
          <w:sz w:val="24"/>
          <w:szCs w:val="24"/>
          <w:lang w:bidi="ru-RU"/>
        </w:rPr>
        <w:t>-, тепл</w:t>
      </w:r>
      <w:proofErr w:type="gramStart"/>
      <w:r w:rsidRPr="001B44A7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1B44A7">
        <w:rPr>
          <w:rFonts w:ascii="Times New Roman" w:hAnsi="Times New Roman" w:cs="Times New Roman"/>
          <w:sz w:val="24"/>
          <w:szCs w:val="24"/>
          <w:lang w:bidi="ru-RU"/>
        </w:rPr>
        <w:t>газо</w:t>
      </w:r>
      <w:proofErr w:type="spellEnd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-, </w:t>
      </w:r>
      <w:proofErr w:type="spellStart"/>
      <w:r w:rsidRPr="001B44A7">
        <w:rPr>
          <w:rFonts w:ascii="Times New Roman" w:hAnsi="Times New Roman" w:cs="Times New Roman"/>
          <w:sz w:val="24"/>
          <w:szCs w:val="24"/>
          <w:lang w:bidi="ru-RU"/>
        </w:rPr>
        <w:t>водо</w:t>
      </w:r>
      <w:proofErr w:type="spellEnd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 и топливоснабжения в условиях военного времени на территории муниципального образования; 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анализ возможности функционирования организаций с использованием автономных источников энергоснабжения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оценку эффективности выполнения мероприятий по поддержанию устойчивого функционирования объектов промышленности на территории муниципального образования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 подготовку предложений по поддержанию устойчивого функционирования 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объектов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топливно-энергетического комплекса, промышленного производства в условиях военного времени.</w:t>
      </w:r>
    </w:p>
    <w:p w:rsidR="00892DFF" w:rsidRPr="001B44A7" w:rsidRDefault="00892DFF" w:rsidP="00892D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10. В области поддержания устойчивого функционирования объектов энергетики и систем коммунальной инфраструктуры осуществляет: 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анализ эффективности выполнения мероприятий по поддержанию устойчивого функционирования объектов энергетики и систем коммунальной инфраструктуры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подготовку предложений по поддержанию устойчивого функционирования объектов энергетики и систем коммунальной инфраструктуры в условиях военного времени.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11. В области поддержания устойчивого функционирования транспортной системы осуществляет: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анализ эффективности выполнения мероприятий по поддержанию устойчивого функционирования организаций транспортной системы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определение объёма возможных потерь транспортных средств и разрушений транспортных коммуникаций и сооружений на них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подготовку предложений по поддержанию устойчивого функционирования организаций транспортной системы в условиях военного времени.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12. В области поддержания устойчивого функционирования </w:t>
      </w:r>
      <w:r w:rsidR="001C78CB">
        <w:rPr>
          <w:rFonts w:ascii="Times New Roman" w:hAnsi="Times New Roman" w:cs="Times New Roman"/>
          <w:sz w:val="24"/>
          <w:szCs w:val="24"/>
          <w:lang w:bidi="ru-RU"/>
        </w:rPr>
        <w:t xml:space="preserve">предприятий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агропромышленного комплекса осуществляет: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анализ эффективности выполнения мероприятий по снижению ущерба в животноводстве, растениеводстве и производстве продуктов питания и пищевого сырья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определение объема потерь мощностей агропромышленного комплекса, снижение объема производства продукции и предоставления услуг населению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подготовку предложений по поддержанию устойчивого функционирования агропромышленного комплекса в условиях военного времени.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13. В области поддержания устойчивости систем управления, связи и оповещения осуществляет: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 анализ эффективности выполнения мероприятий по поддержанию устойчивости систем управления, связи и оповещения, в том числе способности дублирующих органов управления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обеспечить непрерывное управление организациями при нарушении связи с основными органами управления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 анализ </w:t>
      </w:r>
      <w:proofErr w:type="gramStart"/>
      <w:r w:rsidRPr="001B44A7">
        <w:rPr>
          <w:rFonts w:ascii="Times New Roman" w:hAnsi="Times New Roman" w:cs="Times New Roman"/>
          <w:sz w:val="24"/>
          <w:szCs w:val="24"/>
          <w:lang w:bidi="ru-RU"/>
        </w:rPr>
        <w:t>готовности системы оповещения руководящего состава органов управления всех уровней</w:t>
      </w:r>
      <w:proofErr w:type="gramEnd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и населения муниципального образования в условиях военного времени;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подготовку предложений по поддержанию устойчивости систем управления, оповещения и связи муниципального образования в условиях военного времени.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val="en-US" w:bidi="ru-RU"/>
        </w:rPr>
        <w:t>IV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. Права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омиссии, права и обязанности членов комиссии 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14. Комиссия для реализации возложенных на неё задач в пределах своей компетенции имеет право: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запрашивать в установленном порядке у территориальных органов федеральных органов исполнительной власти Томской области, исполнительных органов государственной власти Томской области, объектов экономики необходимые материалы и информацию;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приглашать на свои заседания представителей территориальных органов федеральных органов исполнительной власти, исполнительных органов государственной власти Томской области, объектов экономики, не входящих в состав комиссии;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создавать рабочие группы, в том числе постоянно действующие, из числа членов комиссии, специалистов территориальных органов федеральных органов исполнительной власти, исполнительных органов государственной власти Томской области и представителей заинтересованных организаций по направлениям деятельности комиссии, определять полномочия и порядок деятельности этих групп, утверждать их состав;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 вносить в установленном порядке предложения по вопросам, требующим решения Главы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Кровошеинского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района.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15. Член комиссии имеет право: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инициировать заседания комиссии путем устного или письменного уведомления председателя комиссии (первого заместителя председателя комиссии);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её деятельности;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излагать в случае несогласия с решением комиссии в письменной форме особое мнение не позднее 1 дня со дня проведения заседания, которое подлежит отражению в протоколе заседания комиссии и прилагается к его решению.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16. Член комиссии обязан: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организовывать в рамках своей компетенции подготовку вопросов, выносимых на рассмотрение комиссии;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1B44A7">
        <w:rPr>
          <w:rFonts w:ascii="Times New Roman" w:hAnsi="Times New Roman" w:cs="Times New Roman"/>
          <w:sz w:val="24"/>
          <w:szCs w:val="24"/>
        </w:rPr>
        <w:t>организовать в рамках своей компетенции выполнение решений комиссии;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выполнять требования нормативных правовых актов, устанавливающих правила организации работы комиссии.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17. Председатель комиссии: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утверждает повестку заседания, регламент заседания комиссии, протокол заседания комиссии;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определяет порядок проведения и проводит заседания комиссии, принимает решения о проведении заседаний комиссии при возникновении необходимости срочного (</w:t>
      </w:r>
      <w:proofErr w:type="gramStart"/>
      <w:r w:rsidRPr="001B44A7">
        <w:rPr>
          <w:rFonts w:ascii="Times New Roman" w:hAnsi="Times New Roman" w:cs="Times New Roman"/>
          <w:sz w:val="24"/>
          <w:szCs w:val="24"/>
        </w:rPr>
        <w:t xml:space="preserve">безотлагательного) </w:t>
      </w:r>
      <w:proofErr w:type="gramEnd"/>
      <w:r w:rsidRPr="001B44A7">
        <w:rPr>
          <w:rFonts w:ascii="Times New Roman" w:hAnsi="Times New Roman" w:cs="Times New Roman"/>
          <w:sz w:val="24"/>
          <w:szCs w:val="24"/>
        </w:rPr>
        <w:t>рассмотрения вопросов; представляет комиссию по вопросам, относящимся к ее компетенции.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18. Первый заместитель председателя комиссии исполняет обязанности председателя комиссии в период его временного отсутствия (отпуск, командирование, временная нетрудоспособность и т.п.).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19. Заместитель председателя комиссии: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1B44A7">
        <w:rPr>
          <w:rFonts w:ascii="Times New Roman" w:hAnsi="Times New Roman" w:cs="Times New Roman"/>
          <w:sz w:val="24"/>
          <w:szCs w:val="24"/>
        </w:rPr>
        <w:t>осуществляет подготовку проведения заседаний комиссии;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исполняет обязанности председателя комиссии в период отсутствия председателя и первого заместителя председателя комиссии.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lastRenderedPageBreak/>
        <w:t>20. Секретарь комиссии:</w:t>
      </w:r>
    </w:p>
    <w:p w:rsidR="00892DFF" w:rsidRPr="001B44A7" w:rsidRDefault="00892DFF" w:rsidP="00892DF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1B44A7">
        <w:rPr>
          <w:rFonts w:ascii="Times New Roman" w:hAnsi="Times New Roman" w:cs="Times New Roman"/>
          <w:sz w:val="24"/>
          <w:szCs w:val="24"/>
        </w:rPr>
        <w:t>осуществляет созыв заседаний комиссии, оповещает членов комиссии и приглашенных на заседания комиссии, обеспечивает проведение ее заседаний в установленный срок;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осуществляет подготовку необходимых документов и аналитических материалов к заседанию комиссии;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 xml:space="preserve">оформляет протокол заседания комиссии, осуществляет </w:t>
      </w:r>
      <w:proofErr w:type="gramStart"/>
      <w:r w:rsidRPr="001B44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44A7">
        <w:rPr>
          <w:rFonts w:ascii="Times New Roman" w:hAnsi="Times New Roman" w:cs="Times New Roman"/>
          <w:sz w:val="24"/>
          <w:szCs w:val="24"/>
        </w:rPr>
        <w:t xml:space="preserve"> выполнением решений, зафиксированных в протоколе;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</w:t>
      </w:r>
      <w:r w:rsidRPr="001B44A7">
        <w:rPr>
          <w:rFonts w:ascii="Times New Roman" w:hAnsi="Times New Roman" w:cs="Times New Roman"/>
          <w:sz w:val="24"/>
          <w:szCs w:val="24"/>
        </w:rPr>
        <w:t>выполняет отдельные поручения председателя комиссии и его заместителей.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B44A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Организация деятельности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к</w:t>
      </w:r>
      <w:r w:rsidRPr="001B44A7">
        <w:rPr>
          <w:rFonts w:ascii="Times New Roman" w:hAnsi="Times New Roman" w:cs="Times New Roman"/>
          <w:bCs/>
          <w:sz w:val="24"/>
          <w:szCs w:val="24"/>
          <w:lang w:bidi="ru-RU"/>
        </w:rPr>
        <w:t>омиссии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21. Комиссия осуществляет свою деятельность по мере необходимости или в соответствии с решением председателя комиссии, первого заместителя председателя комиссии.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22. Инициатор заседания обращается в адрес председателя комиссии, первого заместителя председателя комиссии для внесения на рассмотрение комиссии вопроса (перечня вопросов) для обсуждения.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23. Председатель комиссии, в случае его временного отсутствия – первый заместитель председателя комиссии, определяет порядок работы комиссии и назначает дату и время проведения заседания.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Заседания комиссии могут проводиться с использованием средств дистанционного взаимодействия.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24. Заседание комиссии проводит председатель комиссии, в случае его временного отсутствия – первый заместитель председателя комиссии. В случае временного отсутствия председателя комиссии, первого заместителя председателя комиссии заседание комиссии проводит один из заместителей председателя комиссии по их поручению.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25. По вопросам, требующим срочного (безотлагательного) рассмотрения, решения могут приниматься ограниченным составом комиссии: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председатель комиссии или лицо, его замещающее;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член (члены) комиссии, в сфере деятельности которого (которых) находится решение данного вопроса;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- секретарь комиссии.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26. Заседание комиссии считается правомочным, если на нём присутствует не менее половины её членов, при обязательном участии членов комиссии – представителей муниципального образования, руководителей объектов экономики, к ведению которых относятся вопросы повестки заседания.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Pr="001B44A7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протоколом не позднее чем в </w:t>
      </w:r>
      <w:r w:rsidRPr="001B44A7">
        <w:rPr>
          <w:rFonts w:ascii="Times New Roman" w:hAnsi="Times New Roman" w:cs="Times New Roman"/>
          <w:sz w:val="24"/>
          <w:szCs w:val="24"/>
        </w:rPr>
        <w:br/>
        <w:t>2-дневный срок со дня проведения заседания комиссии. Протокол подписывается председателем комиссии или его заместителем, председательствовавшим на заседании, и секретарём комиссии.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29</w:t>
      </w:r>
      <w:r w:rsidRPr="001B44A7">
        <w:rPr>
          <w:rFonts w:ascii="Times New Roman" w:hAnsi="Times New Roman" w:cs="Times New Roman"/>
          <w:sz w:val="24"/>
          <w:szCs w:val="24"/>
        </w:rPr>
        <w:t>. Копия протокола комиссии в 3-дневный срок после его подписания направляется членам комиссии, руководителям объектов экономики, к ведению которых относятся вопросы, рассмотренные на заседании комиссии.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Pr="001B44A7">
        <w:rPr>
          <w:rFonts w:ascii="Times New Roman" w:hAnsi="Times New Roman" w:cs="Times New Roman"/>
          <w:sz w:val="24"/>
          <w:szCs w:val="24"/>
        </w:rPr>
        <w:t>. Решения комиссии носят рекомендательный характер, за исключением членов комиссии, для которых указанные решения носят обязательный характер.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31. Решение комиссии в течение двух дней направляется Главе </w:t>
      </w:r>
      <w:proofErr w:type="spellStart"/>
      <w:r w:rsidR="001C78CB">
        <w:rPr>
          <w:rFonts w:ascii="Times New Roman" w:hAnsi="Times New Roman" w:cs="Times New Roman"/>
          <w:sz w:val="24"/>
          <w:szCs w:val="24"/>
          <w:lang w:bidi="ru-RU"/>
        </w:rPr>
        <w:t>Кривошеинского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района для организации исполнения, в том числе посредством издания соответствующего нормативно-правового акта.</w:t>
      </w:r>
    </w:p>
    <w:p w:rsidR="00892DFF" w:rsidRPr="001B44A7" w:rsidRDefault="00892DFF" w:rsidP="0089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32. Оповещение членов комиссии в случае необходимости осуществляется по решению председателя комиссии (его заместителя) через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диную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дежурно-диспетчерскую служба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Кривошеинский</w:t>
      </w:r>
      <w:proofErr w:type="spellEnd"/>
      <w:r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  <w:r w:rsidR="002E64C6">
        <w:rPr>
          <w:rFonts w:ascii="Times New Roman" w:hAnsi="Times New Roman" w:cs="Times New Roman"/>
          <w:sz w:val="24"/>
          <w:szCs w:val="24"/>
          <w:lang w:bidi="ru-RU"/>
        </w:rPr>
        <w:t xml:space="preserve"> Томской области</w:t>
      </w:r>
      <w:r w:rsidRPr="001B44A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92DFF" w:rsidRPr="001B44A7" w:rsidRDefault="00892DFF" w:rsidP="0089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DFF" w:rsidRDefault="00892DFF" w:rsidP="0089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4C6" w:rsidRDefault="002E64C6" w:rsidP="0089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4C6" w:rsidRPr="001B44A7" w:rsidRDefault="002E64C6" w:rsidP="0089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DFF" w:rsidRPr="008E0010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 </w:t>
      </w:r>
    </w:p>
    <w:p w:rsidR="00892DFF" w:rsidRPr="008E0010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92DFF" w:rsidRPr="008E0010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892DFF" w:rsidRPr="008E0010" w:rsidRDefault="00892DFF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8E0010">
        <w:rPr>
          <w:rFonts w:ascii="Times New Roman" w:eastAsia="Calibri" w:hAnsi="Times New Roman" w:cs="Times New Roman"/>
          <w:sz w:val="24"/>
          <w:szCs w:val="24"/>
        </w:rPr>
        <w:t>Кривошеинского</w:t>
      </w:r>
      <w:proofErr w:type="spellEnd"/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53674">
        <w:rPr>
          <w:rFonts w:ascii="Times New Roman" w:hAnsi="Times New Roman" w:cs="Times New Roman"/>
          <w:sz w:val="24"/>
          <w:szCs w:val="24"/>
        </w:rPr>
        <w:t>24.</w:t>
      </w:r>
      <w:r w:rsidRPr="008E001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.2024 № </w:t>
      </w:r>
      <w:r w:rsidR="00753674">
        <w:rPr>
          <w:rFonts w:ascii="Times New Roman" w:hAnsi="Times New Roman" w:cs="Times New Roman"/>
          <w:sz w:val="24"/>
          <w:szCs w:val="24"/>
        </w:rPr>
        <w:t>267</w:t>
      </w:r>
    </w:p>
    <w:p w:rsidR="00892DFF" w:rsidRPr="001B44A7" w:rsidRDefault="00892DFF" w:rsidP="0089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DFF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СОСТАВ</w:t>
      </w:r>
    </w:p>
    <w:p w:rsidR="00892DFF" w:rsidRPr="001B44A7" w:rsidRDefault="001C78CB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должностями </w:t>
      </w:r>
      <w:r w:rsidR="00892DFF" w:rsidRPr="001B44A7">
        <w:rPr>
          <w:rFonts w:ascii="Times New Roman" w:hAnsi="Times New Roman" w:cs="Times New Roman"/>
          <w:sz w:val="24"/>
          <w:szCs w:val="24"/>
        </w:rPr>
        <w:t>комиссии по 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92DFF" w:rsidRPr="001B44A7">
        <w:rPr>
          <w:rFonts w:ascii="Times New Roman" w:hAnsi="Times New Roman" w:cs="Times New Roman"/>
          <w:sz w:val="24"/>
          <w:szCs w:val="24"/>
        </w:rPr>
        <w:t xml:space="preserve"> устойчивости функционирования объектов экономики на территории </w:t>
      </w:r>
      <w:r w:rsidR="00892DFF"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="00892DFF">
        <w:rPr>
          <w:rFonts w:ascii="Times New Roman" w:hAnsi="Times New Roman" w:cs="Times New Roman"/>
          <w:sz w:val="24"/>
          <w:szCs w:val="24"/>
          <w:lang w:bidi="ru-RU"/>
        </w:rPr>
        <w:t>Кривошеинский</w:t>
      </w:r>
      <w:proofErr w:type="spellEnd"/>
      <w:r w:rsidR="00892DFF" w:rsidRPr="001B44A7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  <w:r w:rsidR="00892DFF">
        <w:rPr>
          <w:rFonts w:ascii="Times New Roman" w:hAnsi="Times New Roman" w:cs="Times New Roman"/>
          <w:sz w:val="24"/>
          <w:szCs w:val="24"/>
          <w:lang w:bidi="ru-RU"/>
        </w:rPr>
        <w:t xml:space="preserve"> Томской области</w:t>
      </w:r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892DFF" w:rsidRPr="001B44A7" w:rsidRDefault="00892DFF" w:rsidP="0089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</w:rPr>
        <w:t xml:space="preserve"> района, председатель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753674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2DFF" w:rsidRPr="001B44A7">
        <w:rPr>
          <w:rFonts w:ascii="Times New Roman" w:hAnsi="Times New Roman" w:cs="Times New Roman"/>
          <w:sz w:val="24"/>
          <w:szCs w:val="24"/>
        </w:rPr>
        <w:t xml:space="preserve">ервый заместитель Главы </w:t>
      </w:r>
      <w:proofErr w:type="spellStart"/>
      <w:r w:rsidR="001C78C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892DFF" w:rsidRPr="001B44A7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безопасности, первый заместитель председателя комиссии</w:t>
      </w:r>
      <w:r w:rsidR="00892DFF"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1C78C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</w:rPr>
        <w:t xml:space="preserve"> района  по </w:t>
      </w:r>
      <w:r w:rsidR="002E64C6">
        <w:rPr>
          <w:rFonts w:ascii="Times New Roman" w:hAnsi="Times New Roman" w:cs="Times New Roman"/>
          <w:sz w:val="24"/>
          <w:szCs w:val="24"/>
        </w:rPr>
        <w:t>социально-экономическим вопросам</w:t>
      </w:r>
      <w:r w:rsidRPr="001B44A7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44A7">
        <w:rPr>
          <w:rFonts w:ascii="Times New Roman" w:hAnsi="Times New Roman" w:cs="Times New Roman"/>
          <w:sz w:val="24"/>
          <w:szCs w:val="24"/>
        </w:rPr>
        <w:t xml:space="preserve"> ПСО ФПС ГПС ГУ МЧС России по Томской области, заместитель председателя комиссии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1B44A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44A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B44A7">
        <w:rPr>
          <w:rFonts w:ascii="Times New Roman" w:hAnsi="Times New Roman" w:cs="Times New Roman"/>
          <w:sz w:val="24"/>
          <w:szCs w:val="24"/>
        </w:rPr>
        <w:t xml:space="preserve"> ЧС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44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</w:rPr>
        <w:t xml:space="preserve"> района, секретарь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1B44A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F8E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</w:rPr>
        <w:t xml:space="preserve"> района по </w:t>
      </w:r>
      <w:r>
        <w:rPr>
          <w:rFonts w:ascii="Times New Roman" w:hAnsi="Times New Roman" w:cs="Times New Roman"/>
          <w:sz w:val="24"/>
          <w:szCs w:val="24"/>
        </w:rPr>
        <w:t>социально-экономическим</w:t>
      </w:r>
      <w:r w:rsidRPr="001B44A7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B44A7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C78CB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1C78C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 и  </w:t>
      </w:r>
      <w:r w:rsidRPr="001B44A7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44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1B44A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1A43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</w:t>
      </w:r>
      <w:r w:rsidRPr="001B44A7">
        <w:rPr>
          <w:rFonts w:ascii="Times New Roman" w:hAnsi="Times New Roman" w:cs="Times New Roman"/>
          <w:sz w:val="24"/>
          <w:szCs w:val="24"/>
        </w:rPr>
        <w:t xml:space="preserve"> филиала ГУП ТО «Областное ДРСУ»</w:t>
      </w:r>
      <w:r w:rsidRPr="00275F8E">
        <w:rPr>
          <w:rFonts w:ascii="Times New Roman" w:hAnsi="Times New Roman" w:cs="Times New Roman"/>
          <w:sz w:val="24"/>
          <w:szCs w:val="24"/>
        </w:rPr>
        <w:t xml:space="preserve"> </w:t>
      </w:r>
      <w:r w:rsidRPr="00275F8E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A7">
        <w:rPr>
          <w:rFonts w:ascii="Times New Roman" w:hAnsi="Times New Roman" w:cs="Times New Roman"/>
          <w:sz w:val="24"/>
          <w:szCs w:val="24"/>
        </w:rPr>
        <w:t>директор МУП «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3E7">
        <w:rPr>
          <w:rFonts w:ascii="Times New Roman" w:hAnsi="Times New Roman" w:cs="Times New Roman"/>
          <w:sz w:val="24"/>
          <w:szCs w:val="24"/>
        </w:rPr>
        <w:t>района</w:t>
      </w:r>
      <w:r w:rsidRPr="001B44A7">
        <w:rPr>
          <w:rFonts w:ascii="Times New Roman" w:hAnsi="Times New Roman" w:cs="Times New Roman"/>
          <w:sz w:val="24"/>
          <w:szCs w:val="24"/>
        </w:rPr>
        <w:t>»</w:t>
      </w:r>
      <w:r w:rsidRPr="00275F8E">
        <w:rPr>
          <w:rFonts w:ascii="Times New Roman" w:hAnsi="Times New Roman" w:cs="Times New Roman"/>
          <w:sz w:val="24"/>
          <w:szCs w:val="24"/>
        </w:rPr>
        <w:t xml:space="preserve"> </w:t>
      </w:r>
      <w:r w:rsidRPr="00275F8E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275F8E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F8E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275F8E">
        <w:rPr>
          <w:rFonts w:ascii="Times New Roman" w:eastAsia="Calibri" w:hAnsi="Times New Roman" w:cs="Times New Roman"/>
          <w:sz w:val="24"/>
          <w:szCs w:val="24"/>
        </w:rPr>
        <w:t>Кривошеинского</w:t>
      </w:r>
      <w:proofErr w:type="spellEnd"/>
      <w:r w:rsidRPr="00275F8E">
        <w:rPr>
          <w:rFonts w:ascii="Times New Roman" w:eastAsia="Calibri" w:hAnsi="Times New Roman" w:cs="Times New Roman"/>
          <w:sz w:val="24"/>
          <w:szCs w:val="24"/>
        </w:rPr>
        <w:t xml:space="preserve">  района  электрических сетей публичного акционерного общества «Томская распределительная компания»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275F8E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DFF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8E">
        <w:rPr>
          <w:rFonts w:ascii="Times New Roman" w:hAnsi="Times New Roman" w:cs="Times New Roman"/>
          <w:sz w:val="24"/>
          <w:szCs w:val="24"/>
        </w:rPr>
        <w:t xml:space="preserve">ведущий  сервисный инженер  сервисного центра пригород </w:t>
      </w:r>
      <w:proofErr w:type="gramStart"/>
      <w:r w:rsidRPr="00275F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5F8E">
        <w:rPr>
          <w:rFonts w:ascii="Times New Roman" w:hAnsi="Times New Roman" w:cs="Times New Roman"/>
          <w:sz w:val="24"/>
          <w:szCs w:val="24"/>
        </w:rPr>
        <w:t xml:space="preserve">. Томск Томского филиала  </w:t>
      </w:r>
      <w:r w:rsidR="002E64C6" w:rsidRPr="00275F8E">
        <w:rPr>
          <w:rFonts w:ascii="Times New Roman" w:eastAsia="Calibri" w:hAnsi="Times New Roman" w:cs="Times New Roman"/>
          <w:sz w:val="24"/>
          <w:szCs w:val="24"/>
        </w:rPr>
        <w:t>публичного акционерного общества</w:t>
      </w:r>
      <w:r w:rsidRPr="00275F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5F8E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275F8E">
        <w:rPr>
          <w:rFonts w:ascii="Times New Roman" w:hAnsi="Times New Roman" w:cs="Times New Roman"/>
          <w:sz w:val="24"/>
          <w:szCs w:val="24"/>
        </w:rPr>
        <w:t>»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DFF" w:rsidRPr="00275F8E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DFF" w:rsidRPr="001B44A7" w:rsidRDefault="00892DFF" w:rsidP="00892D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1B44A7">
        <w:rPr>
          <w:rFonts w:ascii="Times New Roman" w:hAnsi="Times New Roman" w:cs="Times New Roman"/>
          <w:bCs/>
          <w:sz w:val="24"/>
          <w:szCs w:val="24"/>
        </w:rPr>
        <w:t xml:space="preserve"> отдела социально-экономического развития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B44A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Кривошеинского</w:t>
      </w:r>
      <w:proofErr w:type="spellEnd"/>
      <w:r w:rsidRPr="001B44A7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2DFF" w:rsidRDefault="00892DFF" w:rsidP="00892DFF">
      <w:pPr>
        <w:jc w:val="both"/>
      </w:pPr>
    </w:p>
    <w:p w:rsidR="00892DFF" w:rsidRPr="00FD44A1" w:rsidRDefault="00892DFF" w:rsidP="00892DFF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892DFF" w:rsidP="00892DFF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892DFF" w:rsidP="00892DFF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892DFF" w:rsidP="00892DFF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892DFF" w:rsidP="00892DFF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892DFF" w:rsidP="00892DFF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892DFF" w:rsidP="00892DFF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0E1B43" w:rsidRDefault="000E1B43"/>
    <w:sectPr w:rsidR="000E1B43" w:rsidSect="00F144AA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92DFF"/>
    <w:rsid w:val="000520B6"/>
    <w:rsid w:val="000E1B43"/>
    <w:rsid w:val="00134C2E"/>
    <w:rsid w:val="001A43E7"/>
    <w:rsid w:val="001C78CB"/>
    <w:rsid w:val="002E64C6"/>
    <w:rsid w:val="005C7E9E"/>
    <w:rsid w:val="00753674"/>
    <w:rsid w:val="0080287C"/>
    <w:rsid w:val="00892DFF"/>
    <w:rsid w:val="008D643F"/>
    <w:rsid w:val="00992336"/>
    <w:rsid w:val="00CD4E88"/>
    <w:rsid w:val="00D4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F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92D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2D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DF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892DF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2D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razhdanskaya_oboro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cp:lastPrinted>2024-05-23T07:35:00Z</cp:lastPrinted>
  <dcterms:created xsi:type="dcterms:W3CDTF">2024-05-17T09:31:00Z</dcterms:created>
  <dcterms:modified xsi:type="dcterms:W3CDTF">2024-05-24T09:05:00Z</dcterms:modified>
</cp:coreProperties>
</file>