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06" w:rsidRDefault="000F1606" w:rsidP="000F16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0" t="0" r="9525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BF" w:rsidRPr="00156DBF" w:rsidRDefault="00156DBF" w:rsidP="000F1606">
      <w:pPr>
        <w:jc w:val="center"/>
        <w:rPr>
          <w:b/>
        </w:rPr>
      </w:pPr>
    </w:p>
    <w:p w:rsidR="000F1606" w:rsidRPr="00C15F9B" w:rsidRDefault="000F1606" w:rsidP="000F1606">
      <w:pPr>
        <w:jc w:val="center"/>
        <w:rPr>
          <w:b/>
          <w:sz w:val="30"/>
          <w:szCs w:val="30"/>
        </w:rPr>
      </w:pPr>
      <w:r w:rsidRPr="00C15F9B">
        <w:rPr>
          <w:b/>
          <w:sz w:val="30"/>
          <w:szCs w:val="30"/>
        </w:rPr>
        <w:t xml:space="preserve">АДМИНИСТРАЦИЯ КРИВОШЕИНСКОГО РАЙОНА </w:t>
      </w:r>
    </w:p>
    <w:p w:rsidR="000F1606" w:rsidRPr="00AE2238" w:rsidRDefault="000F1606" w:rsidP="000F1606">
      <w:pPr>
        <w:jc w:val="center"/>
        <w:rPr>
          <w:b/>
        </w:rPr>
      </w:pPr>
    </w:p>
    <w:p w:rsidR="000F1606" w:rsidRPr="00C15F9B" w:rsidRDefault="00CE1266" w:rsidP="00E30B6C">
      <w:pPr>
        <w:jc w:val="center"/>
        <w:rPr>
          <w:b/>
          <w:sz w:val="28"/>
          <w:szCs w:val="28"/>
        </w:rPr>
      </w:pPr>
      <w:r w:rsidRPr="00C15F9B">
        <w:rPr>
          <w:b/>
          <w:sz w:val="28"/>
          <w:szCs w:val="28"/>
        </w:rPr>
        <w:t>ПОСТАНОВЛЕНИЕ</w:t>
      </w:r>
      <w:r w:rsidR="000F1606" w:rsidRPr="00C15F9B">
        <w:rPr>
          <w:b/>
          <w:sz w:val="28"/>
          <w:szCs w:val="28"/>
        </w:rPr>
        <w:t xml:space="preserve"> </w:t>
      </w:r>
    </w:p>
    <w:p w:rsidR="00BB41F1" w:rsidRPr="000F1606" w:rsidRDefault="00BB41F1" w:rsidP="000F1606">
      <w:pPr>
        <w:tabs>
          <w:tab w:val="left" w:pos="8505"/>
        </w:tabs>
        <w:jc w:val="both"/>
      </w:pPr>
    </w:p>
    <w:p w:rsidR="00915B9C" w:rsidRPr="004876EA" w:rsidRDefault="005907DF" w:rsidP="00D60BB5">
      <w:pPr>
        <w:tabs>
          <w:tab w:val="left" w:pos="993"/>
        </w:tabs>
        <w:ind w:firstLine="284"/>
        <w:jc w:val="both"/>
      </w:pPr>
      <w:r>
        <w:t>31</w:t>
      </w:r>
      <w:r w:rsidR="00BB41F1">
        <w:t>.</w:t>
      </w:r>
      <w:r w:rsidR="0063262A">
        <w:t>10</w:t>
      </w:r>
      <w:r w:rsidR="000F1606">
        <w:t>.201</w:t>
      </w:r>
      <w:r w:rsidR="002676E0">
        <w:t>8</w:t>
      </w:r>
      <w:r w:rsidR="00150B60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A3F46">
        <w:rPr>
          <w:b/>
          <w:sz w:val="28"/>
          <w:szCs w:val="28"/>
        </w:rPr>
        <w:t xml:space="preserve">     </w:t>
      </w:r>
      <w:r w:rsidR="00D60BB5">
        <w:rPr>
          <w:b/>
          <w:sz w:val="28"/>
          <w:szCs w:val="28"/>
        </w:rPr>
        <w:t xml:space="preserve">        </w:t>
      </w:r>
      <w:r w:rsidR="00BB41F1">
        <w:rPr>
          <w:b/>
          <w:sz w:val="28"/>
          <w:szCs w:val="28"/>
        </w:rPr>
        <w:t xml:space="preserve">      </w:t>
      </w:r>
      <w:r w:rsidR="00424A19">
        <w:rPr>
          <w:b/>
          <w:sz w:val="28"/>
          <w:szCs w:val="28"/>
        </w:rPr>
        <w:tab/>
      </w:r>
      <w:r w:rsidR="00F431B4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 w:rsidR="00B73BCB">
        <w:rPr>
          <w:b/>
          <w:sz w:val="28"/>
          <w:szCs w:val="28"/>
        </w:rPr>
        <w:tab/>
      </w:r>
      <w:r w:rsidR="00AE2238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 w:rsidR="004876EA" w:rsidRPr="004876EA">
        <w:t xml:space="preserve">№ </w:t>
      </w:r>
      <w:r>
        <w:t>556</w:t>
      </w:r>
    </w:p>
    <w:p w:rsidR="00915B9C" w:rsidRDefault="00915B9C" w:rsidP="00915B9C">
      <w:pPr>
        <w:jc w:val="center"/>
      </w:pPr>
      <w:r>
        <w:t>с. Кривошеино</w:t>
      </w:r>
    </w:p>
    <w:p w:rsidR="00915B9C" w:rsidRDefault="00915B9C" w:rsidP="00915B9C">
      <w:pPr>
        <w:jc w:val="center"/>
      </w:pPr>
      <w:r>
        <w:t>Томской области</w:t>
      </w:r>
    </w:p>
    <w:p w:rsidR="00915B9C" w:rsidRDefault="00915B9C" w:rsidP="00915B9C">
      <w:pPr>
        <w:jc w:val="center"/>
      </w:pPr>
    </w:p>
    <w:p w:rsidR="0081367B" w:rsidRPr="000B6D28" w:rsidRDefault="00525E5C" w:rsidP="000B6D28">
      <w:pPr>
        <w:ind w:firstLine="360"/>
        <w:jc w:val="center"/>
        <w:rPr>
          <w:i/>
        </w:rPr>
      </w:pPr>
      <w:r>
        <w:t>О внесении изменени</w:t>
      </w:r>
      <w:r w:rsidR="0081545C">
        <w:t>й</w:t>
      </w:r>
      <w:r>
        <w:t xml:space="preserve"> в постановление</w:t>
      </w:r>
      <w:r w:rsidR="001C0DA8">
        <w:t xml:space="preserve"> </w:t>
      </w:r>
      <w:r w:rsidR="00E43E60">
        <w:t xml:space="preserve">Администрации </w:t>
      </w:r>
      <w:proofErr w:type="spellStart"/>
      <w:r w:rsidR="00E43E60">
        <w:t>Кривошеинского</w:t>
      </w:r>
      <w:proofErr w:type="spellEnd"/>
      <w:r w:rsidR="00E43E60">
        <w:t xml:space="preserve"> района от 0</w:t>
      </w:r>
      <w:r w:rsidR="00864E32">
        <w:t>3</w:t>
      </w:r>
      <w:r w:rsidR="00E43E60">
        <w:t>.0</w:t>
      </w:r>
      <w:r w:rsidR="00864E32">
        <w:t>4</w:t>
      </w:r>
      <w:r w:rsidR="00E43E60">
        <w:t>.201</w:t>
      </w:r>
      <w:r w:rsidR="00864E32">
        <w:t>5</w:t>
      </w:r>
      <w:r w:rsidR="00E43E60">
        <w:t xml:space="preserve">  </w:t>
      </w:r>
      <w:r w:rsidR="001C0DA8">
        <w:t>№ 1</w:t>
      </w:r>
      <w:r w:rsidR="00864E32">
        <w:t>83</w:t>
      </w:r>
      <w:r w:rsidR="001C0DA8">
        <w:t xml:space="preserve"> «О</w:t>
      </w:r>
      <w:r w:rsidRPr="00525E5C">
        <w:t xml:space="preserve">б утверждении </w:t>
      </w:r>
      <w:r w:rsidR="00864E32">
        <w:t xml:space="preserve">Положения о системе оплаты труда работников муниципального бюджетного учреждения «Централизованная бухгалтерия образовательных учреждений </w:t>
      </w:r>
      <w:proofErr w:type="spellStart"/>
      <w:r w:rsidR="00864E32">
        <w:t>Кривошеинского</w:t>
      </w:r>
      <w:proofErr w:type="spellEnd"/>
      <w:r w:rsidR="00864E32">
        <w:t xml:space="preserve"> района»»</w:t>
      </w:r>
    </w:p>
    <w:p w:rsidR="00C11DD1" w:rsidRDefault="00C11DD1" w:rsidP="009C2FF5">
      <w:pPr>
        <w:ind w:left="284" w:firstLine="709"/>
        <w:jc w:val="both"/>
        <w:rPr>
          <w:sz w:val="28"/>
        </w:rPr>
      </w:pPr>
    </w:p>
    <w:p w:rsidR="00E30B6C" w:rsidRDefault="00E30B6C" w:rsidP="009C2FF5">
      <w:pPr>
        <w:ind w:left="284" w:firstLine="709"/>
        <w:jc w:val="both"/>
        <w:rPr>
          <w:sz w:val="28"/>
        </w:rPr>
      </w:pPr>
    </w:p>
    <w:p w:rsidR="002327D6" w:rsidRDefault="0081545C" w:rsidP="002327D6">
      <w:pPr>
        <w:pStyle w:val="ConsPlusTitle"/>
        <w:widowControl/>
        <w:spacing w:line="0" w:lineRule="atLeast"/>
        <w:ind w:firstLine="6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целях совершенствования нормативного правового акта, </w:t>
      </w:r>
    </w:p>
    <w:p w:rsidR="002327D6" w:rsidRDefault="002327D6" w:rsidP="009C2FF5">
      <w:pPr>
        <w:ind w:left="284" w:firstLine="709"/>
        <w:jc w:val="both"/>
        <w:rPr>
          <w:sz w:val="28"/>
        </w:rPr>
      </w:pPr>
    </w:p>
    <w:p w:rsidR="00105653" w:rsidRDefault="009C2FF5" w:rsidP="00E30B6C">
      <w:pPr>
        <w:ind w:left="284" w:firstLine="425"/>
        <w:jc w:val="both"/>
        <w:rPr>
          <w:b/>
        </w:rPr>
      </w:pPr>
      <w:r w:rsidRPr="00AE2238">
        <w:rPr>
          <w:b/>
        </w:rPr>
        <w:t>П</w:t>
      </w:r>
      <w:r w:rsidR="00C46A82" w:rsidRPr="00AE2238">
        <w:rPr>
          <w:b/>
        </w:rPr>
        <w:t>ОСТАНОВЛЯЮ</w:t>
      </w:r>
      <w:r w:rsidRPr="00AE2238">
        <w:rPr>
          <w:b/>
        </w:rPr>
        <w:t>:</w:t>
      </w:r>
    </w:p>
    <w:p w:rsidR="00E43E60" w:rsidRDefault="00827597" w:rsidP="00835859">
      <w:pPr>
        <w:tabs>
          <w:tab w:val="left" w:pos="1276"/>
        </w:tabs>
        <w:ind w:firstLine="709"/>
        <w:jc w:val="both"/>
      </w:pPr>
      <w:r w:rsidRPr="00D47342">
        <w:t xml:space="preserve">1. </w:t>
      </w:r>
      <w:r w:rsidR="00E43E60">
        <w:t>В</w:t>
      </w:r>
      <w:r w:rsidR="00F6406E">
        <w:t>н</w:t>
      </w:r>
      <w:r w:rsidR="00E43E60">
        <w:t xml:space="preserve">ести в </w:t>
      </w:r>
      <w:r w:rsidR="00716DF8">
        <w:t xml:space="preserve">постановление Администрации Кривошеинского района </w:t>
      </w:r>
      <w:r w:rsidR="0055159B">
        <w:t>от 03.04.2015  № 183 «О</w:t>
      </w:r>
      <w:r w:rsidR="0055159B" w:rsidRPr="00525E5C">
        <w:t xml:space="preserve">б утверждении </w:t>
      </w:r>
      <w:r w:rsidR="0055159B">
        <w:t xml:space="preserve">Положения о системе оплаты труда работников муниципального бюджетного учреждения «Централизованная бухгалтерия образовательных учреждений </w:t>
      </w:r>
      <w:proofErr w:type="spellStart"/>
      <w:r w:rsidR="0055159B">
        <w:t>Кривошеинского</w:t>
      </w:r>
      <w:proofErr w:type="spellEnd"/>
      <w:r w:rsidR="0055159B">
        <w:t xml:space="preserve"> района»»</w:t>
      </w:r>
      <w:r w:rsidR="00E43E60">
        <w:t xml:space="preserve">  </w:t>
      </w:r>
      <w:r w:rsidR="00BB41F1">
        <w:t>(далее -</w:t>
      </w:r>
      <w:r w:rsidR="00716DF8">
        <w:t xml:space="preserve"> постановление</w:t>
      </w:r>
      <w:r w:rsidR="00BB41F1">
        <w:t>)</w:t>
      </w:r>
      <w:r w:rsidR="00E43E60" w:rsidRPr="00525E5C">
        <w:t xml:space="preserve"> </w:t>
      </w:r>
      <w:r w:rsidR="00D64ADF">
        <w:t>следующие изменения</w:t>
      </w:r>
      <w:r w:rsidR="00E43E60">
        <w:t>:</w:t>
      </w:r>
    </w:p>
    <w:p w:rsidR="005E48A6" w:rsidRDefault="005E48A6" w:rsidP="00835859">
      <w:pPr>
        <w:tabs>
          <w:tab w:val="left" w:pos="1276"/>
        </w:tabs>
        <w:ind w:firstLine="709"/>
        <w:jc w:val="both"/>
      </w:pPr>
      <w:r>
        <w:t xml:space="preserve">1.1. в </w:t>
      </w:r>
      <w:r w:rsidR="00BE3F3E">
        <w:t>преамбуле постановления</w:t>
      </w:r>
      <w:r>
        <w:t>:</w:t>
      </w:r>
    </w:p>
    <w:p w:rsidR="005E48A6" w:rsidRDefault="005E48A6" w:rsidP="00835859">
      <w:pPr>
        <w:tabs>
          <w:tab w:val="left" w:pos="1276"/>
        </w:tabs>
        <w:ind w:firstLine="709"/>
        <w:jc w:val="both"/>
      </w:pPr>
      <w:r>
        <w:t xml:space="preserve">1.1.1. слова «постановлением Администрации </w:t>
      </w:r>
      <w:proofErr w:type="spellStart"/>
      <w:r>
        <w:t>Кривошеинского</w:t>
      </w:r>
      <w:proofErr w:type="spellEnd"/>
      <w:r>
        <w:t xml:space="preserve"> района от 07.06.2008 № 284 «О новых системах оплаты труда работников муниципальных учреждений» исключить;</w:t>
      </w:r>
    </w:p>
    <w:p w:rsidR="005E48A6" w:rsidRDefault="005E48A6" w:rsidP="00835859">
      <w:pPr>
        <w:tabs>
          <w:tab w:val="left" w:pos="1276"/>
        </w:tabs>
        <w:ind w:firstLine="709"/>
        <w:jc w:val="both"/>
      </w:pPr>
      <w:r>
        <w:t xml:space="preserve">1.1.2. слова «постановлением </w:t>
      </w:r>
      <w:proofErr w:type="spellStart"/>
      <w:r>
        <w:t>Админстрации</w:t>
      </w:r>
      <w:proofErr w:type="spellEnd"/>
      <w:r>
        <w:t xml:space="preserve"> </w:t>
      </w:r>
      <w:proofErr w:type="spellStart"/>
      <w:r>
        <w:t>Кривошеинского</w:t>
      </w:r>
      <w:proofErr w:type="spellEnd"/>
      <w:r>
        <w:t xml:space="preserve"> района от 19.03.2010 № 184 «</w:t>
      </w:r>
      <w:r w:rsidR="009627B0">
        <w:t>Об утверждении Положения о сис</w:t>
      </w:r>
      <w:r>
        <w:t>теме оплаты труда</w:t>
      </w:r>
      <w:r w:rsidR="009627B0">
        <w:t xml:space="preserve"> руководителей, их заместителей и главных бухгалтеров муниципальных учреждений» заменить словами «постановлением Админ</w:t>
      </w:r>
      <w:r w:rsidR="00D5166E">
        <w:t>и</w:t>
      </w:r>
      <w:r w:rsidR="009627B0">
        <w:t xml:space="preserve">страции </w:t>
      </w:r>
      <w:proofErr w:type="spellStart"/>
      <w:r w:rsidR="009627B0">
        <w:t>Кривошеинского</w:t>
      </w:r>
      <w:proofErr w:type="spellEnd"/>
      <w:r w:rsidR="009627B0">
        <w:t xml:space="preserve"> района от 28.04.2017 № 174 </w:t>
      </w:r>
      <w:r w:rsidR="00D5166E">
        <w:t xml:space="preserve">«О системе оплаты труда руководителей, их заместителей и главных бухгалтеров муниципальных учреждений муниципального образования </w:t>
      </w:r>
      <w:proofErr w:type="spellStart"/>
      <w:r w:rsidR="00D5166E">
        <w:t>Кривошеинский</w:t>
      </w:r>
      <w:proofErr w:type="spellEnd"/>
      <w:r w:rsidR="00D5166E">
        <w:t xml:space="preserve"> район»</w:t>
      </w:r>
      <w:r w:rsidR="00A46596">
        <w:t>»;</w:t>
      </w:r>
    </w:p>
    <w:p w:rsidR="00D5166E" w:rsidRDefault="00D5166E" w:rsidP="00835859">
      <w:pPr>
        <w:tabs>
          <w:tab w:val="left" w:pos="1276"/>
        </w:tabs>
        <w:ind w:firstLine="709"/>
        <w:jc w:val="both"/>
      </w:pPr>
      <w:proofErr w:type="gramStart"/>
      <w:r>
        <w:t xml:space="preserve">1.2. в пункте 1.3. раздела 1 </w:t>
      </w:r>
      <w:r w:rsidR="001C5AC8">
        <w:t>«</w:t>
      </w:r>
      <w:r>
        <w:t>Общие положения</w:t>
      </w:r>
      <w:r w:rsidR="001C5AC8">
        <w:t xml:space="preserve">» приложения к постановлению, слова «постановлением </w:t>
      </w:r>
      <w:proofErr w:type="spellStart"/>
      <w:r w:rsidR="001C5AC8">
        <w:t>Админстрации</w:t>
      </w:r>
      <w:proofErr w:type="spellEnd"/>
      <w:r w:rsidR="001C5AC8">
        <w:t xml:space="preserve"> </w:t>
      </w:r>
      <w:proofErr w:type="spellStart"/>
      <w:r w:rsidR="001C5AC8">
        <w:t>Кривошеинского</w:t>
      </w:r>
      <w:proofErr w:type="spellEnd"/>
      <w:r w:rsidR="001C5AC8">
        <w:t xml:space="preserve"> района от 19.03.2010 № 184 «Об утверждении Положения о системе оплаты труда руководителей, их заместителей и главных бухгалтеров муниципальных учреждений» заменить словами «постановлением Администрации </w:t>
      </w:r>
      <w:proofErr w:type="spellStart"/>
      <w:r w:rsidR="001C5AC8">
        <w:t>Кривошеинского</w:t>
      </w:r>
      <w:proofErr w:type="spellEnd"/>
      <w:r w:rsidR="001C5AC8">
        <w:t xml:space="preserve"> района от 28.04.2017 № 174 «О системе оплаты труда руководителей, их заместителей и главных бухгалтеров муниципальных учреждений муниципального образования </w:t>
      </w:r>
      <w:proofErr w:type="spellStart"/>
      <w:r w:rsidR="001C5AC8">
        <w:t>Кривошеинский</w:t>
      </w:r>
      <w:proofErr w:type="spellEnd"/>
      <w:r w:rsidR="001C5AC8">
        <w:t xml:space="preserve"> район»</w:t>
      </w:r>
      <w:r w:rsidR="00A46596">
        <w:t>»</w:t>
      </w:r>
      <w:r w:rsidR="001C5AC8">
        <w:t>;</w:t>
      </w:r>
      <w:proofErr w:type="gramEnd"/>
    </w:p>
    <w:p w:rsidR="001C5AC8" w:rsidRDefault="001C5AC8" w:rsidP="00835859">
      <w:pPr>
        <w:tabs>
          <w:tab w:val="left" w:pos="1276"/>
        </w:tabs>
        <w:ind w:firstLine="709"/>
        <w:jc w:val="both"/>
      </w:pPr>
      <w:r>
        <w:t xml:space="preserve">1.3. </w:t>
      </w:r>
      <w:r w:rsidR="00184CEF">
        <w:t>в разделе 4. «Стимулирующие выплаты» приложения к постановлению:</w:t>
      </w:r>
    </w:p>
    <w:p w:rsidR="00184CEF" w:rsidRDefault="009B2217" w:rsidP="00835859">
      <w:pPr>
        <w:tabs>
          <w:tab w:val="left" w:pos="1276"/>
        </w:tabs>
        <w:ind w:firstLine="709"/>
        <w:jc w:val="both"/>
      </w:pPr>
      <w:r>
        <w:t xml:space="preserve">1.3.1. </w:t>
      </w:r>
      <w:r w:rsidR="00184CEF">
        <w:t xml:space="preserve"> строку:</w:t>
      </w:r>
    </w:p>
    <w:p w:rsidR="00DC0CA1" w:rsidRDefault="00DC0CA1" w:rsidP="00835859">
      <w:pPr>
        <w:tabs>
          <w:tab w:val="left" w:pos="1276"/>
        </w:tabs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4543"/>
        <w:gridCol w:w="2540"/>
        <w:gridCol w:w="2542"/>
      </w:tblGrid>
      <w:tr w:rsidR="00184CEF" w:rsidTr="00184CEF">
        <w:tc>
          <w:tcPr>
            <w:tcW w:w="546" w:type="dxa"/>
          </w:tcPr>
          <w:p w:rsidR="00184CEF" w:rsidRDefault="00DC0CA1" w:rsidP="00835859">
            <w:pPr>
              <w:tabs>
                <w:tab w:val="left" w:pos="1276"/>
              </w:tabs>
              <w:jc w:val="both"/>
            </w:pPr>
            <w:r>
              <w:t>«</w:t>
            </w:r>
            <w:r w:rsidR="00184CEF">
              <w:t>1.3.</w:t>
            </w:r>
          </w:p>
        </w:tc>
        <w:tc>
          <w:tcPr>
            <w:tcW w:w="4594" w:type="dxa"/>
          </w:tcPr>
          <w:p w:rsidR="00184CEF" w:rsidRDefault="00184CEF" w:rsidP="00835859">
            <w:pPr>
              <w:tabs>
                <w:tab w:val="left" w:pos="1276"/>
              </w:tabs>
              <w:jc w:val="both"/>
            </w:pPr>
            <w:r>
              <w:t>Стаж работы в сфере образования в руководящей должности, должности экономиста, бухгалтера</w:t>
            </w:r>
          </w:p>
        </w:tc>
        <w:tc>
          <w:tcPr>
            <w:tcW w:w="2570" w:type="dxa"/>
          </w:tcPr>
          <w:p w:rsidR="00184CEF" w:rsidRDefault="00384215" w:rsidP="00835859">
            <w:pPr>
              <w:tabs>
                <w:tab w:val="left" w:pos="1276"/>
              </w:tabs>
              <w:jc w:val="both"/>
            </w:pPr>
            <w:r>
              <w:t>о</w:t>
            </w:r>
            <w:r w:rsidR="00184CEF">
              <w:t>т 1 года до 3 лет</w:t>
            </w:r>
          </w:p>
          <w:p w:rsidR="00184CEF" w:rsidRDefault="00384215" w:rsidP="00835859">
            <w:pPr>
              <w:tabs>
                <w:tab w:val="left" w:pos="1276"/>
              </w:tabs>
              <w:jc w:val="both"/>
            </w:pPr>
            <w:r>
              <w:t>о</w:t>
            </w:r>
            <w:r w:rsidR="00184CEF">
              <w:t>т 3 лет до 5 лет</w:t>
            </w:r>
          </w:p>
          <w:p w:rsidR="00184CEF" w:rsidRDefault="00384215" w:rsidP="00835859">
            <w:pPr>
              <w:tabs>
                <w:tab w:val="left" w:pos="1276"/>
              </w:tabs>
              <w:jc w:val="both"/>
            </w:pPr>
            <w:r>
              <w:t>о</w:t>
            </w:r>
            <w:r w:rsidR="00184CEF">
              <w:t>т 5 лет до 10 лет</w:t>
            </w:r>
          </w:p>
          <w:p w:rsidR="00184CEF" w:rsidRDefault="00384215" w:rsidP="00835859">
            <w:pPr>
              <w:tabs>
                <w:tab w:val="left" w:pos="1276"/>
              </w:tabs>
              <w:jc w:val="both"/>
            </w:pPr>
            <w:r>
              <w:t>о</w:t>
            </w:r>
            <w:r w:rsidR="00184CEF">
              <w:t>т 10 лет до 15 лет</w:t>
            </w:r>
          </w:p>
          <w:p w:rsidR="00184CEF" w:rsidRDefault="00384215" w:rsidP="00835859">
            <w:pPr>
              <w:tabs>
                <w:tab w:val="left" w:pos="1276"/>
              </w:tabs>
              <w:jc w:val="both"/>
            </w:pPr>
            <w:r>
              <w:t>о</w:t>
            </w:r>
            <w:r w:rsidR="00184CEF">
              <w:t>т 15 лет и выше</w:t>
            </w:r>
          </w:p>
        </w:tc>
        <w:tc>
          <w:tcPr>
            <w:tcW w:w="2571" w:type="dxa"/>
          </w:tcPr>
          <w:p w:rsidR="00184CEF" w:rsidRDefault="00DC0CA1" w:rsidP="00835859">
            <w:pPr>
              <w:tabs>
                <w:tab w:val="left" w:pos="1276"/>
              </w:tabs>
              <w:jc w:val="both"/>
            </w:pPr>
            <w:r>
              <w:t>1000</w:t>
            </w:r>
          </w:p>
          <w:p w:rsidR="00DC0CA1" w:rsidRDefault="00DC0CA1" w:rsidP="00835859">
            <w:pPr>
              <w:tabs>
                <w:tab w:val="left" w:pos="1276"/>
              </w:tabs>
              <w:jc w:val="both"/>
            </w:pPr>
            <w:r>
              <w:t>1250</w:t>
            </w:r>
          </w:p>
          <w:p w:rsidR="00DC0CA1" w:rsidRDefault="00DC0CA1" w:rsidP="00835859">
            <w:pPr>
              <w:tabs>
                <w:tab w:val="left" w:pos="1276"/>
              </w:tabs>
              <w:jc w:val="both"/>
            </w:pPr>
            <w:r>
              <w:t>1500</w:t>
            </w:r>
          </w:p>
          <w:p w:rsidR="00DC0CA1" w:rsidRDefault="00DC0CA1" w:rsidP="00835859">
            <w:pPr>
              <w:tabs>
                <w:tab w:val="left" w:pos="1276"/>
              </w:tabs>
              <w:jc w:val="both"/>
            </w:pPr>
            <w:r>
              <w:t>1750</w:t>
            </w:r>
          </w:p>
          <w:p w:rsidR="00DC0CA1" w:rsidRDefault="00DC0CA1" w:rsidP="00835859">
            <w:pPr>
              <w:tabs>
                <w:tab w:val="left" w:pos="1276"/>
              </w:tabs>
              <w:jc w:val="both"/>
            </w:pPr>
            <w:r>
              <w:t>2000»</w:t>
            </w:r>
          </w:p>
        </w:tc>
      </w:tr>
    </w:tbl>
    <w:p w:rsidR="00184CEF" w:rsidRDefault="00184CEF" w:rsidP="00835859">
      <w:pPr>
        <w:tabs>
          <w:tab w:val="left" w:pos="1276"/>
        </w:tabs>
        <w:ind w:firstLine="709"/>
        <w:jc w:val="both"/>
      </w:pPr>
      <w:r>
        <w:t xml:space="preserve"> </w:t>
      </w:r>
    </w:p>
    <w:p w:rsidR="00DC0CA1" w:rsidRDefault="00DC0CA1" w:rsidP="00835859">
      <w:pPr>
        <w:tabs>
          <w:tab w:val="left" w:pos="1276"/>
        </w:tabs>
        <w:ind w:firstLine="709"/>
        <w:jc w:val="both"/>
      </w:pPr>
      <w:r>
        <w:t>заменить строкой:</w:t>
      </w:r>
    </w:p>
    <w:p w:rsidR="00DC0CA1" w:rsidRDefault="00DC0CA1" w:rsidP="00835859">
      <w:pPr>
        <w:tabs>
          <w:tab w:val="left" w:pos="1276"/>
        </w:tabs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4543"/>
        <w:gridCol w:w="2540"/>
        <w:gridCol w:w="2542"/>
      </w:tblGrid>
      <w:tr w:rsidR="00DC0CA1" w:rsidTr="009A3854">
        <w:tc>
          <w:tcPr>
            <w:tcW w:w="546" w:type="dxa"/>
          </w:tcPr>
          <w:p w:rsidR="00DC0CA1" w:rsidRDefault="00DC0CA1" w:rsidP="009A3854">
            <w:pPr>
              <w:tabs>
                <w:tab w:val="left" w:pos="1276"/>
              </w:tabs>
              <w:jc w:val="both"/>
            </w:pPr>
            <w:r>
              <w:t>«1.3.</w:t>
            </w:r>
          </w:p>
        </w:tc>
        <w:tc>
          <w:tcPr>
            <w:tcW w:w="4594" w:type="dxa"/>
          </w:tcPr>
          <w:p w:rsidR="00DC0CA1" w:rsidRDefault="00DC0CA1" w:rsidP="00FB52EF">
            <w:pPr>
              <w:tabs>
                <w:tab w:val="left" w:pos="1276"/>
              </w:tabs>
              <w:jc w:val="both"/>
            </w:pPr>
            <w:r>
              <w:t>Стаж работы в руководящей должности, должности</w:t>
            </w:r>
            <w:r w:rsidR="00FB52EF">
              <w:t xml:space="preserve"> ведущего экономиста,</w:t>
            </w:r>
            <w:r>
              <w:t xml:space="preserve"> экономиста, бухгалтера</w:t>
            </w:r>
          </w:p>
        </w:tc>
        <w:tc>
          <w:tcPr>
            <w:tcW w:w="2570" w:type="dxa"/>
          </w:tcPr>
          <w:p w:rsidR="00DC0CA1" w:rsidRDefault="00DC0CA1" w:rsidP="009A3854">
            <w:pPr>
              <w:tabs>
                <w:tab w:val="left" w:pos="1276"/>
              </w:tabs>
              <w:jc w:val="both"/>
            </w:pPr>
            <w:r>
              <w:t>от 1 года до 3 лет</w:t>
            </w:r>
          </w:p>
          <w:p w:rsidR="00DC0CA1" w:rsidRDefault="00DC0CA1" w:rsidP="009A3854">
            <w:pPr>
              <w:tabs>
                <w:tab w:val="left" w:pos="1276"/>
              </w:tabs>
              <w:jc w:val="both"/>
            </w:pPr>
            <w:r>
              <w:t>от 3 лет до 5 лет</w:t>
            </w:r>
          </w:p>
          <w:p w:rsidR="00DC0CA1" w:rsidRDefault="00DC0CA1" w:rsidP="009A3854">
            <w:pPr>
              <w:tabs>
                <w:tab w:val="left" w:pos="1276"/>
              </w:tabs>
              <w:jc w:val="both"/>
            </w:pPr>
            <w:r>
              <w:t>от 5 лет до 10 лет</w:t>
            </w:r>
          </w:p>
          <w:p w:rsidR="00DC0CA1" w:rsidRDefault="00DC0CA1" w:rsidP="009A3854">
            <w:pPr>
              <w:tabs>
                <w:tab w:val="left" w:pos="1276"/>
              </w:tabs>
              <w:jc w:val="both"/>
            </w:pPr>
            <w:r>
              <w:t>от 10 лет до 15 лет</w:t>
            </w:r>
          </w:p>
          <w:p w:rsidR="00DC0CA1" w:rsidRDefault="00DC0CA1" w:rsidP="009A3854">
            <w:pPr>
              <w:tabs>
                <w:tab w:val="left" w:pos="1276"/>
              </w:tabs>
              <w:jc w:val="both"/>
            </w:pPr>
            <w:r>
              <w:lastRenderedPageBreak/>
              <w:t>от 15 лет и выше</w:t>
            </w:r>
          </w:p>
        </w:tc>
        <w:tc>
          <w:tcPr>
            <w:tcW w:w="2571" w:type="dxa"/>
          </w:tcPr>
          <w:p w:rsidR="00DC0CA1" w:rsidRDefault="00DC0CA1" w:rsidP="009A3854">
            <w:pPr>
              <w:tabs>
                <w:tab w:val="left" w:pos="1276"/>
              </w:tabs>
              <w:jc w:val="both"/>
            </w:pPr>
            <w:r>
              <w:lastRenderedPageBreak/>
              <w:t>1000</w:t>
            </w:r>
          </w:p>
          <w:p w:rsidR="00DC0CA1" w:rsidRDefault="00DC0CA1" w:rsidP="009A3854">
            <w:pPr>
              <w:tabs>
                <w:tab w:val="left" w:pos="1276"/>
              </w:tabs>
              <w:jc w:val="both"/>
            </w:pPr>
            <w:r>
              <w:t>1250</w:t>
            </w:r>
          </w:p>
          <w:p w:rsidR="00DC0CA1" w:rsidRDefault="00DC0CA1" w:rsidP="009A3854">
            <w:pPr>
              <w:tabs>
                <w:tab w:val="left" w:pos="1276"/>
              </w:tabs>
              <w:jc w:val="both"/>
            </w:pPr>
            <w:r>
              <w:t>1500</w:t>
            </w:r>
          </w:p>
          <w:p w:rsidR="00DC0CA1" w:rsidRDefault="00DC0CA1" w:rsidP="009A3854">
            <w:pPr>
              <w:tabs>
                <w:tab w:val="left" w:pos="1276"/>
              </w:tabs>
              <w:jc w:val="both"/>
            </w:pPr>
            <w:r>
              <w:t>1750</w:t>
            </w:r>
          </w:p>
          <w:p w:rsidR="00DC0CA1" w:rsidRDefault="00DC0CA1" w:rsidP="009A3854">
            <w:pPr>
              <w:tabs>
                <w:tab w:val="left" w:pos="1276"/>
              </w:tabs>
              <w:jc w:val="both"/>
            </w:pPr>
            <w:r>
              <w:lastRenderedPageBreak/>
              <w:t>2000»</w:t>
            </w:r>
          </w:p>
        </w:tc>
      </w:tr>
    </w:tbl>
    <w:p w:rsidR="00025DC9" w:rsidRDefault="00025DC9" w:rsidP="00025DC9">
      <w:pPr>
        <w:pStyle w:val="ConsPlusNormal"/>
        <w:widowControl/>
        <w:tabs>
          <w:tab w:val="left" w:pos="0"/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2EF" w:rsidRDefault="009B2217" w:rsidP="00D56F41">
      <w:pPr>
        <w:pStyle w:val="ConsPlusNormal"/>
        <w:widowControl/>
        <w:tabs>
          <w:tab w:val="left" w:pos="0"/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B52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D56F41">
        <w:rPr>
          <w:rFonts w:ascii="Times New Roman" w:hAnsi="Times New Roman" w:cs="Times New Roman"/>
          <w:sz w:val="24"/>
          <w:szCs w:val="24"/>
        </w:rPr>
        <w:t xml:space="preserve"> пункты 4.6., 4.7. изложить в новой редакции:</w:t>
      </w:r>
    </w:p>
    <w:p w:rsidR="00D56F41" w:rsidRDefault="00D56F41" w:rsidP="00D56F41">
      <w:pPr>
        <w:pStyle w:val="ConsPlusNormal"/>
        <w:widowControl/>
        <w:tabs>
          <w:tab w:val="left" w:pos="0"/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0888">
        <w:rPr>
          <w:rFonts w:ascii="Times New Roman" w:hAnsi="Times New Roman" w:cs="Times New Roman"/>
          <w:sz w:val="24"/>
          <w:szCs w:val="24"/>
        </w:rPr>
        <w:t xml:space="preserve">4.6. </w:t>
      </w:r>
      <w:r>
        <w:rPr>
          <w:rFonts w:ascii="Times New Roman" w:hAnsi="Times New Roman" w:cs="Times New Roman"/>
          <w:sz w:val="24"/>
          <w:szCs w:val="24"/>
        </w:rPr>
        <w:t>Премия по итогам работы за месяц выплачивается работнику при выполнении следующих показателей премирования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:»</w:t>
      </w:r>
      <w:proofErr w:type="gramEnd"/>
    </w:p>
    <w:p w:rsidR="00830888" w:rsidRDefault="00830888" w:rsidP="00D56F41">
      <w:pPr>
        <w:pStyle w:val="ConsPlusNormal"/>
        <w:widowControl/>
        <w:tabs>
          <w:tab w:val="left" w:pos="0"/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«4.7. Размер премии по итогам работы за месяц не может превышать размер должностного оклада работника</w:t>
      </w:r>
      <w:r w:rsidR="00394A3A">
        <w:rPr>
          <w:rFonts w:ascii="Times New Roman" w:hAnsi="Times New Roman" w:cs="Times New Roman"/>
          <w:sz w:val="24"/>
          <w:szCs w:val="24"/>
        </w:rPr>
        <w:t>. Размер премии по итогам работы за квартал, полугодие, девять месяцев и год, выплачивается при наличии экономии фонда оплаты труда. Размер премии не ограничен</w:t>
      </w:r>
      <w:proofErr w:type="gramStart"/>
      <w:r w:rsidR="00394A3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73EC3" w:rsidRDefault="00273EC3" w:rsidP="00025DC9">
      <w:pPr>
        <w:pStyle w:val="ConsPlusNormal"/>
        <w:widowControl/>
        <w:tabs>
          <w:tab w:val="left" w:pos="0"/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опубликованию в сборнике нормативных актов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размещению в сети Интернет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273EC3" w:rsidRDefault="00273EC3" w:rsidP="00025DC9">
      <w:pPr>
        <w:pStyle w:val="ConsPlusNormal"/>
        <w:widowControl/>
        <w:tabs>
          <w:tab w:val="left" w:pos="0"/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правоотношения, возникшие с 01.01.2018 года.</w:t>
      </w:r>
    </w:p>
    <w:p w:rsidR="00273EC3" w:rsidRPr="00EB15EC" w:rsidRDefault="00273EC3" w:rsidP="00273EC3">
      <w:pPr>
        <w:pStyle w:val="a7"/>
        <w:keepLines/>
        <w:tabs>
          <w:tab w:val="left" w:pos="0"/>
          <w:tab w:val="left" w:pos="993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EB15EC">
        <w:rPr>
          <w:sz w:val="24"/>
          <w:szCs w:val="24"/>
        </w:rPr>
        <w:t>Контроль за</w:t>
      </w:r>
      <w:proofErr w:type="gramEnd"/>
      <w:r w:rsidRPr="00EB15EC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 xml:space="preserve">возложить на Первого заместителя Главы </w:t>
      </w: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</w:t>
      </w:r>
      <w:r w:rsidRPr="00EB15EC">
        <w:rPr>
          <w:sz w:val="24"/>
          <w:szCs w:val="24"/>
        </w:rPr>
        <w:t>.</w:t>
      </w:r>
    </w:p>
    <w:p w:rsidR="00273EC3" w:rsidRDefault="00273EC3" w:rsidP="00025DC9">
      <w:pPr>
        <w:pStyle w:val="ConsPlusNormal"/>
        <w:widowControl/>
        <w:tabs>
          <w:tab w:val="left" w:pos="0"/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3EC3" w:rsidRDefault="00273EC3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2628" w:rsidRDefault="0074262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2628" w:rsidRDefault="0074262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5DC9" w:rsidRPr="00A2138D" w:rsidRDefault="00AD3E0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</w:t>
      </w:r>
      <w:r w:rsidR="00754D2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2E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4D26">
        <w:rPr>
          <w:rFonts w:ascii="Times New Roman" w:hAnsi="Times New Roman" w:cs="Times New Roman"/>
          <w:sz w:val="24"/>
          <w:szCs w:val="24"/>
        </w:rPr>
        <w:t>Д.В. Сибиряков</w:t>
      </w:r>
    </w:p>
    <w:p w:rsidR="00025DC9" w:rsidRPr="00D43432" w:rsidRDefault="00D4343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432">
        <w:rPr>
          <w:rFonts w:ascii="Times New Roman" w:hAnsi="Times New Roman" w:cs="Times New Roman"/>
          <w:sz w:val="24"/>
          <w:szCs w:val="24"/>
        </w:rPr>
        <w:t>(Главы Администрации</w:t>
      </w:r>
      <w:bookmarkEnd w:id="0"/>
      <w:r w:rsidRPr="00D43432">
        <w:rPr>
          <w:rFonts w:ascii="Times New Roman" w:hAnsi="Times New Roman" w:cs="Times New Roman"/>
          <w:sz w:val="24"/>
          <w:szCs w:val="24"/>
        </w:rPr>
        <w:t>)</w:t>
      </w: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7F00CC" w:rsidRDefault="00E30B6C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М.Ф. </w:t>
      </w:r>
      <w:proofErr w:type="spellStart"/>
      <w:r w:rsidR="00025DC9" w:rsidRPr="003251E4">
        <w:rPr>
          <w:rFonts w:ascii="Times New Roman" w:hAnsi="Times New Roman" w:cs="Times New Roman"/>
        </w:rPr>
        <w:t>Кустова</w:t>
      </w:r>
      <w:proofErr w:type="spellEnd"/>
    </w:p>
    <w:p w:rsidR="00025DC9" w:rsidRPr="003251E4" w:rsidRDefault="00E30B6C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(838251)</w:t>
      </w:r>
      <w:r w:rsidR="00025DC9" w:rsidRPr="003251E4">
        <w:rPr>
          <w:rFonts w:ascii="Times New Roman" w:hAnsi="Times New Roman" w:cs="Times New Roman"/>
        </w:rPr>
        <w:t xml:space="preserve"> 21974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Pr="00792B07" w:rsidRDefault="00025DC9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образования</w:t>
      </w:r>
      <w:r w:rsidR="00792B07">
        <w:rPr>
          <w:rFonts w:ascii="Times New Roman" w:hAnsi="Times New Roman" w:cs="Times New Roman"/>
          <w:sz w:val="18"/>
          <w:szCs w:val="18"/>
        </w:rPr>
        <w:t xml:space="preserve">, </w:t>
      </w:r>
      <w:r w:rsidR="005306FA">
        <w:rPr>
          <w:rFonts w:ascii="Times New Roman" w:hAnsi="Times New Roman" w:cs="Times New Roman"/>
          <w:sz w:val="18"/>
          <w:szCs w:val="18"/>
        </w:rPr>
        <w:t>ЦБ,</w:t>
      </w:r>
      <w:r w:rsidR="00792B07">
        <w:rPr>
          <w:rFonts w:ascii="Times New Roman" w:hAnsi="Times New Roman" w:cs="Times New Roman"/>
          <w:sz w:val="18"/>
          <w:szCs w:val="18"/>
        </w:rPr>
        <w:t xml:space="preserve"> У</w:t>
      </w:r>
      <w:r>
        <w:rPr>
          <w:rFonts w:ascii="Times New Roman" w:hAnsi="Times New Roman" w:cs="Times New Roman"/>
          <w:sz w:val="18"/>
          <w:szCs w:val="18"/>
        </w:rPr>
        <w:t>правление финансов</w:t>
      </w:r>
      <w:r w:rsidRPr="0080676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06760">
        <w:rPr>
          <w:rFonts w:ascii="Times New Roman" w:hAnsi="Times New Roman" w:cs="Times New Roman"/>
          <w:sz w:val="18"/>
          <w:szCs w:val="18"/>
        </w:rPr>
        <w:t>Прокуратура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792B07">
        <w:rPr>
          <w:rFonts w:ascii="Times New Roman" w:hAnsi="Times New Roman" w:cs="Times New Roman"/>
          <w:sz w:val="18"/>
          <w:szCs w:val="18"/>
        </w:rPr>
        <w:t>Сборник</w:t>
      </w:r>
    </w:p>
    <w:sectPr w:rsidR="00025DC9" w:rsidRPr="00792B07" w:rsidSect="0006729C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BF4"/>
    <w:multiLevelType w:val="hybridMultilevel"/>
    <w:tmpl w:val="3B92A600"/>
    <w:lvl w:ilvl="0" w:tplc="3DF406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22D"/>
    <w:multiLevelType w:val="hybridMultilevel"/>
    <w:tmpl w:val="029A1BF4"/>
    <w:lvl w:ilvl="0" w:tplc="C67E4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33B8"/>
    <w:multiLevelType w:val="hybridMultilevel"/>
    <w:tmpl w:val="5F0A7260"/>
    <w:lvl w:ilvl="0" w:tplc="80DAC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44EC6"/>
    <w:multiLevelType w:val="hybridMultilevel"/>
    <w:tmpl w:val="EA2A0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B9C"/>
    <w:rsid w:val="00000A4C"/>
    <w:rsid w:val="00025DC9"/>
    <w:rsid w:val="000277AA"/>
    <w:rsid w:val="00050CCC"/>
    <w:rsid w:val="0006729C"/>
    <w:rsid w:val="000735DA"/>
    <w:rsid w:val="00094327"/>
    <w:rsid w:val="000B515C"/>
    <w:rsid w:val="000B6CB1"/>
    <w:rsid w:val="000B6D28"/>
    <w:rsid w:val="000E5D87"/>
    <w:rsid w:val="000E6621"/>
    <w:rsid w:val="000F1606"/>
    <w:rsid w:val="000F5FC2"/>
    <w:rsid w:val="000F696A"/>
    <w:rsid w:val="00105653"/>
    <w:rsid w:val="00107104"/>
    <w:rsid w:val="00113A58"/>
    <w:rsid w:val="00124E44"/>
    <w:rsid w:val="00140CD0"/>
    <w:rsid w:val="0014289A"/>
    <w:rsid w:val="00144D40"/>
    <w:rsid w:val="00150B60"/>
    <w:rsid w:val="00156DBF"/>
    <w:rsid w:val="00165FFE"/>
    <w:rsid w:val="00166ABB"/>
    <w:rsid w:val="00171AB4"/>
    <w:rsid w:val="001721B3"/>
    <w:rsid w:val="001755A3"/>
    <w:rsid w:val="00184CEF"/>
    <w:rsid w:val="0019016A"/>
    <w:rsid w:val="001C0DA8"/>
    <w:rsid w:val="001C2C2C"/>
    <w:rsid w:val="001C30B1"/>
    <w:rsid w:val="001C5AC8"/>
    <w:rsid w:val="001D54C3"/>
    <w:rsid w:val="001F32E0"/>
    <w:rsid w:val="001F68F2"/>
    <w:rsid w:val="0020140E"/>
    <w:rsid w:val="00204D28"/>
    <w:rsid w:val="00222723"/>
    <w:rsid w:val="00224A1A"/>
    <w:rsid w:val="002327D6"/>
    <w:rsid w:val="00243CA6"/>
    <w:rsid w:val="0025049B"/>
    <w:rsid w:val="002676E0"/>
    <w:rsid w:val="00270950"/>
    <w:rsid w:val="00273EC3"/>
    <w:rsid w:val="00287FE7"/>
    <w:rsid w:val="002901F0"/>
    <w:rsid w:val="002A200B"/>
    <w:rsid w:val="002B5565"/>
    <w:rsid w:val="002C2571"/>
    <w:rsid w:val="002F18CB"/>
    <w:rsid w:val="00304962"/>
    <w:rsid w:val="00316B91"/>
    <w:rsid w:val="003360CF"/>
    <w:rsid w:val="00356B22"/>
    <w:rsid w:val="00384215"/>
    <w:rsid w:val="00394A3A"/>
    <w:rsid w:val="003B7768"/>
    <w:rsid w:val="003C2536"/>
    <w:rsid w:val="003F3485"/>
    <w:rsid w:val="00400DAF"/>
    <w:rsid w:val="004013FE"/>
    <w:rsid w:val="00405492"/>
    <w:rsid w:val="00413700"/>
    <w:rsid w:val="00413F73"/>
    <w:rsid w:val="00422765"/>
    <w:rsid w:val="00422AEF"/>
    <w:rsid w:val="00424A19"/>
    <w:rsid w:val="00431B61"/>
    <w:rsid w:val="00433558"/>
    <w:rsid w:val="00441A0B"/>
    <w:rsid w:val="00463061"/>
    <w:rsid w:val="0046374E"/>
    <w:rsid w:val="00474391"/>
    <w:rsid w:val="004837BE"/>
    <w:rsid w:val="004876EA"/>
    <w:rsid w:val="004D43ED"/>
    <w:rsid w:val="00505D33"/>
    <w:rsid w:val="0051041F"/>
    <w:rsid w:val="00513514"/>
    <w:rsid w:val="00520917"/>
    <w:rsid w:val="00525E5C"/>
    <w:rsid w:val="005306FA"/>
    <w:rsid w:val="00541C64"/>
    <w:rsid w:val="00550A50"/>
    <w:rsid w:val="0055159B"/>
    <w:rsid w:val="005632CF"/>
    <w:rsid w:val="00574B85"/>
    <w:rsid w:val="005907DF"/>
    <w:rsid w:val="005C0856"/>
    <w:rsid w:val="005D1316"/>
    <w:rsid w:val="005E0518"/>
    <w:rsid w:val="005E48A6"/>
    <w:rsid w:val="005F30E4"/>
    <w:rsid w:val="00613FCB"/>
    <w:rsid w:val="0063262A"/>
    <w:rsid w:val="00634266"/>
    <w:rsid w:val="00653FE2"/>
    <w:rsid w:val="00657224"/>
    <w:rsid w:val="006A7025"/>
    <w:rsid w:val="006B082B"/>
    <w:rsid w:val="006C176F"/>
    <w:rsid w:val="00705E75"/>
    <w:rsid w:val="00716DF8"/>
    <w:rsid w:val="00725EB8"/>
    <w:rsid w:val="00735ED1"/>
    <w:rsid w:val="00742628"/>
    <w:rsid w:val="00751FD2"/>
    <w:rsid w:val="0075240C"/>
    <w:rsid w:val="00754D26"/>
    <w:rsid w:val="00757D03"/>
    <w:rsid w:val="00766995"/>
    <w:rsid w:val="00771F1C"/>
    <w:rsid w:val="00790A3C"/>
    <w:rsid w:val="00792B07"/>
    <w:rsid w:val="007A2E49"/>
    <w:rsid w:val="007A398D"/>
    <w:rsid w:val="007A4C5B"/>
    <w:rsid w:val="007F00CC"/>
    <w:rsid w:val="007F3526"/>
    <w:rsid w:val="00811C28"/>
    <w:rsid w:val="0081367B"/>
    <w:rsid w:val="0081545C"/>
    <w:rsid w:val="00825750"/>
    <w:rsid w:val="00827597"/>
    <w:rsid w:val="00830888"/>
    <w:rsid w:val="00835859"/>
    <w:rsid w:val="00836854"/>
    <w:rsid w:val="0084157A"/>
    <w:rsid w:val="00846A69"/>
    <w:rsid w:val="008629AF"/>
    <w:rsid w:val="00864E32"/>
    <w:rsid w:val="0087401F"/>
    <w:rsid w:val="008A4DBB"/>
    <w:rsid w:val="008E57BB"/>
    <w:rsid w:val="00905353"/>
    <w:rsid w:val="00915B9C"/>
    <w:rsid w:val="00923BFD"/>
    <w:rsid w:val="00926DEE"/>
    <w:rsid w:val="00935891"/>
    <w:rsid w:val="009627B0"/>
    <w:rsid w:val="00974328"/>
    <w:rsid w:val="00974BBD"/>
    <w:rsid w:val="009A3F46"/>
    <w:rsid w:val="009A5DA8"/>
    <w:rsid w:val="009B1606"/>
    <w:rsid w:val="009B2217"/>
    <w:rsid w:val="009C2FF5"/>
    <w:rsid w:val="009C51D8"/>
    <w:rsid w:val="009D28FD"/>
    <w:rsid w:val="009E7332"/>
    <w:rsid w:val="009F1750"/>
    <w:rsid w:val="00A1413A"/>
    <w:rsid w:val="00A1438A"/>
    <w:rsid w:val="00A20210"/>
    <w:rsid w:val="00A2138D"/>
    <w:rsid w:val="00A27E10"/>
    <w:rsid w:val="00A414AD"/>
    <w:rsid w:val="00A46596"/>
    <w:rsid w:val="00A51C51"/>
    <w:rsid w:val="00A62176"/>
    <w:rsid w:val="00A84D9F"/>
    <w:rsid w:val="00AA506D"/>
    <w:rsid w:val="00AB317A"/>
    <w:rsid w:val="00AB6884"/>
    <w:rsid w:val="00AC46CE"/>
    <w:rsid w:val="00AC5E7F"/>
    <w:rsid w:val="00AD3E08"/>
    <w:rsid w:val="00AE2238"/>
    <w:rsid w:val="00AE3BA5"/>
    <w:rsid w:val="00B07787"/>
    <w:rsid w:val="00B3642C"/>
    <w:rsid w:val="00B47388"/>
    <w:rsid w:val="00B70A70"/>
    <w:rsid w:val="00B73BCB"/>
    <w:rsid w:val="00B96E42"/>
    <w:rsid w:val="00B973C2"/>
    <w:rsid w:val="00BB09DD"/>
    <w:rsid w:val="00BB41F1"/>
    <w:rsid w:val="00BE0EE3"/>
    <w:rsid w:val="00BE3F3E"/>
    <w:rsid w:val="00BE65C1"/>
    <w:rsid w:val="00BF4B36"/>
    <w:rsid w:val="00BF59AC"/>
    <w:rsid w:val="00C11DD1"/>
    <w:rsid w:val="00C15F9B"/>
    <w:rsid w:val="00C16487"/>
    <w:rsid w:val="00C20614"/>
    <w:rsid w:val="00C46A82"/>
    <w:rsid w:val="00C51992"/>
    <w:rsid w:val="00C71D6B"/>
    <w:rsid w:val="00C86573"/>
    <w:rsid w:val="00CA33A5"/>
    <w:rsid w:val="00CA3DF0"/>
    <w:rsid w:val="00CD334D"/>
    <w:rsid w:val="00CE1266"/>
    <w:rsid w:val="00CE40F5"/>
    <w:rsid w:val="00CE6013"/>
    <w:rsid w:val="00CF494C"/>
    <w:rsid w:val="00D002F7"/>
    <w:rsid w:val="00D104EA"/>
    <w:rsid w:val="00D148F3"/>
    <w:rsid w:val="00D20648"/>
    <w:rsid w:val="00D43432"/>
    <w:rsid w:val="00D4629E"/>
    <w:rsid w:val="00D47342"/>
    <w:rsid w:val="00D51570"/>
    <w:rsid w:val="00D5166E"/>
    <w:rsid w:val="00D55050"/>
    <w:rsid w:val="00D56F41"/>
    <w:rsid w:val="00D60BB5"/>
    <w:rsid w:val="00D64ADF"/>
    <w:rsid w:val="00D87F99"/>
    <w:rsid w:val="00D90EE2"/>
    <w:rsid w:val="00DB41BC"/>
    <w:rsid w:val="00DC0CA1"/>
    <w:rsid w:val="00DE638F"/>
    <w:rsid w:val="00DF5119"/>
    <w:rsid w:val="00E30B6C"/>
    <w:rsid w:val="00E43E60"/>
    <w:rsid w:val="00EA04A7"/>
    <w:rsid w:val="00EA298E"/>
    <w:rsid w:val="00ED19B2"/>
    <w:rsid w:val="00ED4E01"/>
    <w:rsid w:val="00EE650A"/>
    <w:rsid w:val="00EF5FFB"/>
    <w:rsid w:val="00F00027"/>
    <w:rsid w:val="00F431B4"/>
    <w:rsid w:val="00F50790"/>
    <w:rsid w:val="00F50DDF"/>
    <w:rsid w:val="00F56FCB"/>
    <w:rsid w:val="00F6406E"/>
    <w:rsid w:val="00F9058C"/>
    <w:rsid w:val="00F947BE"/>
    <w:rsid w:val="00FB24B2"/>
    <w:rsid w:val="00FB52EF"/>
    <w:rsid w:val="00FC3701"/>
    <w:rsid w:val="00FC6309"/>
    <w:rsid w:val="00FD263A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8901-C63A-4392-A3E8-469AB523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117</cp:revision>
  <cp:lastPrinted>2018-11-01T02:37:00Z</cp:lastPrinted>
  <dcterms:created xsi:type="dcterms:W3CDTF">2017-01-25T10:02:00Z</dcterms:created>
  <dcterms:modified xsi:type="dcterms:W3CDTF">2018-11-01T02:49:00Z</dcterms:modified>
</cp:coreProperties>
</file>