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0F22AC" w:rsidRPr="00DF0B4C" w:rsidRDefault="000F22AC" w:rsidP="000F22A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3 августа</w:t>
      </w:r>
      <w:r w:rsidRPr="00AC1F57">
        <w:rPr>
          <w:b/>
          <w:color w:val="0000FF"/>
        </w:rPr>
        <w:t xml:space="preserve"> 2022 года</w:t>
      </w:r>
    </w:p>
    <w:p w:rsidR="000F22AC" w:rsidRPr="00DF0B4C" w:rsidRDefault="000F22AC" w:rsidP="000F22AC">
      <w:pPr>
        <w:ind w:firstLine="708"/>
        <w:jc w:val="both"/>
        <w:rPr>
          <w:b/>
          <w:color w:val="0000FF"/>
        </w:rPr>
      </w:pPr>
      <w:r w:rsidRPr="00DF0B4C">
        <w:rPr>
          <w:b/>
          <w:color w:val="0000FF"/>
        </w:rPr>
        <w:t>В Томской области более</w:t>
      </w:r>
      <w:bookmarkStart w:id="0" w:name="_GoBack"/>
      <w:bookmarkEnd w:id="0"/>
      <w:r w:rsidRPr="00DF0B4C">
        <w:rPr>
          <w:b/>
          <w:color w:val="0000FF"/>
        </w:rPr>
        <w:t xml:space="preserve"> 35 тысяч человек получают пенсии, назначенные досрочно</w:t>
      </w:r>
    </w:p>
    <w:p w:rsidR="000F22AC" w:rsidRDefault="000F22AC" w:rsidP="000F22AC">
      <w:pPr>
        <w:ind w:firstLine="708"/>
        <w:jc w:val="both"/>
      </w:pPr>
      <w:r>
        <w:t>В регионе 35705 жителей являются получателями досрочной страховой пенсии по старости.</w:t>
      </w:r>
    </w:p>
    <w:p w:rsidR="000F22AC" w:rsidRDefault="000F22AC" w:rsidP="000F22AC">
      <w:pPr>
        <w:ind w:firstLine="708"/>
        <w:jc w:val="both"/>
      </w:pPr>
      <w:r>
        <w:t>Досрочный выход на пенсию сохранился без изменений для работников, занятых на работах с тяжелыми, вредными и опасными условиями труда при наличии определенной продолжительности страхового стажа на соответствующих видах работ, а также величины индивидуального пенсионного коэффициента, минимальный размер которого в текущем году составляет 23,4.</w:t>
      </w:r>
    </w:p>
    <w:p w:rsidR="000F22AC" w:rsidRDefault="000F22AC" w:rsidP="000F22AC">
      <w:pPr>
        <w:ind w:firstLine="708"/>
        <w:jc w:val="both"/>
      </w:pPr>
      <w:r>
        <w:t>Неизменным возраст выхода на пенсию остался и для граждан, пострадавших в результате радиационных или техногенных катастроф, а также для летчиков-испытателей.</w:t>
      </w:r>
    </w:p>
    <w:p w:rsidR="000F22AC" w:rsidRDefault="000F22AC" w:rsidP="000F22AC">
      <w:pPr>
        <w:ind w:firstLine="708"/>
        <w:jc w:val="both"/>
      </w:pPr>
      <w: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0F22AC" w:rsidRDefault="000F22AC" w:rsidP="000F22AC">
      <w:pPr>
        <w:ind w:firstLine="708"/>
        <w:jc w:val="both"/>
      </w:pPr>
      <w:r>
        <w:t>Пенсионный возраст также не изменился и для лиц, которым пенсия назначается досрочно по социальным причинам. Речь идет о женщинах, воспитавших 5 и более детей; родителях и опекунах инвалидов с детства, и ряде других категорий, для которых пенсионный возраст остался прежним — по достижении 50 лет. При этом список «</w:t>
      </w:r>
      <w:proofErr w:type="spellStart"/>
      <w:r>
        <w:t>досрочников</w:t>
      </w:r>
      <w:proofErr w:type="spellEnd"/>
      <w:r>
        <w:t>» был расширен за счет мам, у которых в семье воспитываются трое или четверо детей. Возраст выхода на пенсию у многодетной мамы зависит от количества детей в семье. Так, если у женщины три ребенка, то она сможет выйти на пенсию на три года раньше - в 57 лет, а если четверо – в 56 лет.</w:t>
      </w:r>
    </w:p>
    <w:p w:rsidR="000F22AC" w:rsidRDefault="000F22AC" w:rsidP="000F22AC">
      <w:pPr>
        <w:ind w:firstLine="708"/>
        <w:jc w:val="both"/>
      </w:pPr>
      <w:r>
        <w:t>Для педагогических и медицинских работников условия для назначения досрочной пенсии также сохранены: для педагогов – это 25 лет; для медиков - 25 лет при работе в сельской местности и 30 лет - в городе. При этом для них был введен отложенный срок выхода на пенсию (с учетом поэтапного переходного периода</w:t>
      </w:r>
      <w:proofErr w:type="gramStart"/>
      <w:r>
        <w:t>).</w:t>
      </w:r>
      <w:r>
        <w:br/>
        <w:t>Помимо</w:t>
      </w:r>
      <w:proofErr w:type="gramEnd"/>
      <w:r>
        <w:t xml:space="preserve"> этого целый ряд работников творческих профессий имеют право на досрочную пенсию при выработке творческого стажа.</w:t>
      </w:r>
    </w:p>
    <w:p w:rsidR="000F22AC" w:rsidRDefault="000F22AC" w:rsidP="000F22AC">
      <w:pPr>
        <w:ind w:firstLine="708"/>
        <w:jc w:val="both"/>
      </w:pPr>
      <w:r>
        <w:t>Также с 1 января 2019 года появилось и новое основание для назначения досрочной страховой пенсии - за длительный страховой стаж: не менее 42 лет у мужчин и 37 лет у женщин. В этом случае им страховая пенсия по старости может назначаться на 2 года ранее достижения нового пенсионного возраста, но не ранее достижения возраста 60 и 55 лет (соответственно мужчинам и женщинам). Необходимо учитывать, что при исчислении страхового стажа при назначении этого вида пенсии в него включаются периоды работы и иной деятельности, которые выполнялись на территории Российской Федерации, и за которые начислялись и уплачивались взносы в ПФР.</w:t>
      </w:r>
    </w:p>
    <w:p w:rsidR="000F22AC" w:rsidRDefault="000F22AC" w:rsidP="000F22AC">
      <w:pPr>
        <w:ind w:firstLine="708"/>
        <w:jc w:val="both"/>
      </w:pPr>
      <w:r>
        <w:t xml:space="preserve">Предусмотрена возможность досрочного выхода на пенсию и для граждан </w:t>
      </w:r>
      <w:proofErr w:type="spellStart"/>
      <w:r>
        <w:t>предпенсионного</w:t>
      </w:r>
      <w:proofErr w:type="spellEnd"/>
      <w:r>
        <w:t xml:space="preserve"> возраста, лишившихся работы,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(с учетом переходного периода). Такая пенсия назначается по предложению службы занятости. При этом у мужчин страховой стаж должен быть не меньше 25 лет, а у женщин – 20, а также должно быть минимальное </w:t>
      </w:r>
      <w:r>
        <w:lastRenderedPageBreak/>
        <w:t>количество заработанных пенсионных коэффициентов, с учетом переходного периода (в 2022 году это 23,4 коэффициента).</w:t>
      </w:r>
    </w:p>
    <w:p w:rsidR="000F22AC" w:rsidRDefault="000F22AC" w:rsidP="000F22AC">
      <w:pPr>
        <w:ind w:firstLine="708"/>
        <w:jc w:val="both"/>
      </w:pPr>
      <w:r>
        <w:t>С полным списком категорий граждан, имеющих право на установление страховой пенсии по старости ранее общеустановленного возраста, можно ознакомиться на сайте ПФР https://pfr.gov.ru/grazhdanam/zakon/</w:t>
      </w:r>
    </w:p>
    <w:p w:rsidR="00DF0B4C" w:rsidRDefault="00DF0B4C" w:rsidP="00A2739D">
      <w:pPr>
        <w:ind w:firstLine="708"/>
        <w:jc w:val="both"/>
      </w:pPr>
    </w:p>
    <w:p w:rsidR="00DF0B4C" w:rsidRDefault="00DF0B4C" w:rsidP="00A2739D">
      <w:pPr>
        <w:ind w:firstLine="708"/>
        <w:jc w:val="both"/>
      </w:pPr>
    </w:p>
    <w:p w:rsidR="00DF0B4C" w:rsidRDefault="00DF0B4C" w:rsidP="00A2739D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22AC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82E21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DF0B4C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A0EA36C-8019-4DFC-A005-73C7EAD3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1FFC-51FE-4544-8835-173AA5E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2022-08-19T02:02:00Z</dcterms:created>
  <dcterms:modified xsi:type="dcterms:W3CDTF">2022-08-19T02:02:00Z</dcterms:modified>
</cp:coreProperties>
</file>