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9B5F98" w:rsidRDefault="00A33AB9" w:rsidP="00566C98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848" w:rsidRDefault="00841848" w:rsidP="00841848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08 декабря </w:t>
      </w:r>
      <w:r w:rsidRPr="00AC1F57">
        <w:rPr>
          <w:b/>
          <w:color w:val="0000FF"/>
        </w:rPr>
        <w:t>2022 года</w:t>
      </w:r>
    </w:p>
    <w:p w:rsidR="00841848" w:rsidRPr="009B5F98" w:rsidRDefault="00841848" w:rsidP="00841848">
      <w:pPr>
        <w:ind w:firstLine="708"/>
        <w:jc w:val="both"/>
        <w:rPr>
          <w:b/>
          <w:color w:val="0000FF"/>
        </w:rPr>
      </w:pPr>
      <w:r w:rsidRPr="009B5F98">
        <w:rPr>
          <w:b/>
          <w:color w:val="0000FF"/>
        </w:rPr>
        <w:t>Клиентские центры Социального фонда России заработали в пилотном режиме</w:t>
      </w:r>
    </w:p>
    <w:p w:rsidR="00841848" w:rsidRPr="009B5F98" w:rsidRDefault="00841848" w:rsidP="00841848">
      <w:pPr>
        <w:ind w:firstLine="708"/>
        <w:jc w:val="both"/>
        <w:rPr>
          <w:iCs/>
        </w:rPr>
      </w:pPr>
      <w:r w:rsidRPr="009B5F98">
        <w:rPr>
          <w:iCs/>
        </w:rPr>
        <w:t>382 объединенных клиентских офиса Пенсионного фонда и Фонда социального страхования начали работу в пилотном режиме в 37 регионах страны. Офисы обслуживания будущего Социального фонда России открыты в Амурской и Томской областях, Тамбовском, Смоленском и Московском регионах, а также в республике Чувашии, Бурятии и ряде других субъектов. С нового года единые отделения двух фондов будут принимать граждан по всей стране.</w:t>
      </w:r>
    </w:p>
    <w:p w:rsidR="00841848" w:rsidRPr="009B5F98" w:rsidRDefault="00841848" w:rsidP="00841848">
      <w:pPr>
        <w:ind w:firstLine="708"/>
        <w:jc w:val="both"/>
        <w:rPr>
          <w:iCs/>
        </w:rPr>
      </w:pPr>
      <w:r w:rsidRPr="009B5F98">
        <w:rPr>
          <w:iCs/>
        </w:rPr>
        <w:t>Решение о создании Социального фонда России принято, чтобы упростить гражданам получение мер социальной поддержки. Теперь все государственные услуги по социальному обеспечению будут предоставляться в режиме «одного окна». Объединение предусматривает полную преемственность всех выплат, услуг и обязательств, которые сегодня есть в компетенции Пенсионного фонда и Фонда социального страхования.</w:t>
      </w:r>
    </w:p>
    <w:p w:rsidR="00841848" w:rsidRDefault="00841848" w:rsidP="00841848">
      <w:pPr>
        <w:ind w:firstLine="708"/>
        <w:jc w:val="both"/>
        <w:rPr>
          <w:iCs/>
        </w:rPr>
      </w:pPr>
      <w:r w:rsidRPr="009B5F98">
        <w:rPr>
          <w:iCs/>
        </w:rPr>
        <w:t>Напомним, что в июле этого года подписан указ о создании Социального фонда России (СФР). Фонд образован путем слияния Пенсионного фонда России и Фонда социального страхования и начнет работу с 1 января 2023 года.</w:t>
      </w:r>
    </w:p>
    <w:p w:rsidR="001008EE" w:rsidRDefault="001008EE" w:rsidP="001008EE">
      <w:pPr>
        <w:ind w:firstLine="708"/>
        <w:jc w:val="both"/>
        <w:rPr>
          <w:b/>
          <w:color w:val="0000FF"/>
        </w:rPr>
      </w:pPr>
      <w:bookmarkStart w:id="0" w:name="_GoBack"/>
      <w:bookmarkEnd w:id="0"/>
    </w:p>
    <w:p w:rsidR="009B5F98" w:rsidRPr="009B5F98" w:rsidRDefault="009B5F98" w:rsidP="009B5F98">
      <w:pPr>
        <w:ind w:firstLine="708"/>
        <w:jc w:val="both"/>
        <w:rPr>
          <w:iCs/>
        </w:rPr>
      </w:pPr>
    </w:p>
    <w:p w:rsidR="00BB6A54" w:rsidRPr="000A5078" w:rsidRDefault="00BB6A54" w:rsidP="000A5078">
      <w:pPr>
        <w:ind w:firstLine="708"/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08EE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66C98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1848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B5F98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A3275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DF632C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FE07D463-6F80-4D5E-8EFB-2B55ABC5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8A75-ED18-4588-A2C2-702824B0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2022-12-12T01:50:00Z</dcterms:created>
  <dcterms:modified xsi:type="dcterms:W3CDTF">2022-12-12T01:50:00Z</dcterms:modified>
</cp:coreProperties>
</file>