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ED" w:rsidRDefault="00C105ED" w:rsidP="00C105ED">
      <w:pPr>
        <w:pStyle w:val="a3"/>
      </w:pPr>
      <w:r>
        <w:t>Пресс-релиз от 21.02.2023</w:t>
      </w:r>
    </w:p>
    <w:p w:rsidR="00C105ED" w:rsidRDefault="00C105ED" w:rsidP="00C105ED">
      <w:pPr>
        <w:pStyle w:val="a3"/>
        <w:rPr>
          <w:rStyle w:val="a4"/>
        </w:rPr>
      </w:pPr>
      <w:bookmarkStart w:id="0" w:name="_GoBack"/>
      <w:bookmarkEnd w:id="0"/>
      <w:r w:rsidRPr="002E1900">
        <w:rPr>
          <w:rStyle w:val="a4"/>
        </w:rPr>
        <w:t>Ежемесячную выплату из материнского капитала можно получить уже с появлением первого ребенка</w:t>
      </w:r>
    </w:p>
    <w:p w:rsidR="00C105ED" w:rsidRDefault="00C105ED" w:rsidP="00C105ED">
      <w:pPr>
        <w:pStyle w:val="a3"/>
      </w:pPr>
      <w:r>
        <w:t xml:space="preserve">       Отделение СФР по Томской области продолжает предоставлять ежемесячные выплаты из материнского капитала семьям, в которых появился первый ребенок. В настоящее время в Томской области этой мерой поддержки государства пользуются более 860 семей.</w:t>
      </w:r>
    </w:p>
    <w:p w:rsidR="00C105ED" w:rsidRDefault="00C105ED" w:rsidP="00C105ED">
      <w:pPr>
        <w:pStyle w:val="a3"/>
      </w:pPr>
      <w:r>
        <w:t xml:space="preserve">       Напомним, что выплаты полагаются владельцам сертификата на материнский капитал, если доход в семье ниже двух прожиточных минимумов на душу населения.</w:t>
      </w:r>
    </w:p>
    <w:p w:rsidR="00C105ED" w:rsidRDefault="00C105ED" w:rsidP="00C105ED">
      <w:pPr>
        <w:pStyle w:val="a3"/>
      </w:pPr>
      <w:r>
        <w:t xml:space="preserve">       Для того чтобы стать получателем выплаты, семье нужно подать заявление в ОСФР по Томской области. Размер зависит от прожиточного минимума для детей, который установлен в субъекте РФ. В Томской области сумма прожиточного минимума составляет:</w:t>
      </w:r>
    </w:p>
    <w:p w:rsidR="00C105ED" w:rsidRDefault="00C105ED" w:rsidP="00C105ED">
      <w:pPr>
        <w:pStyle w:val="a3"/>
      </w:pPr>
      <w:r>
        <w:t xml:space="preserve">–16 546 рублей - Стрежевой, Александровский район, </w:t>
      </w:r>
      <w:proofErr w:type="spellStart"/>
      <w:r>
        <w:t>Каргасокский</w:t>
      </w:r>
      <w:proofErr w:type="spellEnd"/>
      <w:r>
        <w:t xml:space="preserve"> район, </w:t>
      </w:r>
      <w:proofErr w:type="spellStart"/>
      <w:r>
        <w:t>Верхнекетский</w:t>
      </w:r>
      <w:proofErr w:type="spellEnd"/>
      <w:r>
        <w:t xml:space="preserve"> район, </w:t>
      </w:r>
      <w:proofErr w:type="spellStart"/>
      <w:r>
        <w:t>Колпашевский</w:t>
      </w:r>
      <w:proofErr w:type="spellEnd"/>
      <w:r>
        <w:t xml:space="preserve"> район, </w:t>
      </w:r>
      <w:proofErr w:type="spellStart"/>
      <w:r>
        <w:t>Парабельский</w:t>
      </w:r>
      <w:proofErr w:type="spellEnd"/>
      <w:r>
        <w:t xml:space="preserve"> район, </w:t>
      </w:r>
      <w:proofErr w:type="spellStart"/>
      <w:r>
        <w:t>Молчановский</w:t>
      </w:r>
      <w:proofErr w:type="spellEnd"/>
      <w:r>
        <w:t xml:space="preserve"> район, </w:t>
      </w:r>
      <w:proofErr w:type="spellStart"/>
      <w:r>
        <w:t>Чаинский</w:t>
      </w:r>
      <w:proofErr w:type="spellEnd"/>
      <w:r>
        <w:t xml:space="preserve"> район, </w:t>
      </w:r>
      <w:proofErr w:type="spellStart"/>
      <w:r>
        <w:t>Тегульдетский</w:t>
      </w:r>
      <w:proofErr w:type="spellEnd"/>
      <w:r>
        <w:t xml:space="preserve"> район, город Кедровый, Кривошеинский район, </w:t>
      </w:r>
      <w:proofErr w:type="spellStart"/>
      <w:r>
        <w:t>Бакчарский</w:t>
      </w:r>
      <w:proofErr w:type="spellEnd"/>
      <w:r>
        <w:t xml:space="preserve"> район;</w:t>
      </w:r>
    </w:p>
    <w:p w:rsidR="00C105ED" w:rsidRDefault="00C105ED" w:rsidP="00C105ED">
      <w:pPr>
        <w:pStyle w:val="a3"/>
      </w:pPr>
      <w:r>
        <w:t xml:space="preserve">- 15 046 рублей - Первомайский район, </w:t>
      </w:r>
      <w:proofErr w:type="spellStart"/>
      <w:r>
        <w:t>Асиновский</w:t>
      </w:r>
      <w:proofErr w:type="spellEnd"/>
      <w:r>
        <w:t xml:space="preserve"> район, Зырянский район, </w:t>
      </w:r>
      <w:proofErr w:type="spellStart"/>
      <w:r>
        <w:t>Шегарский</w:t>
      </w:r>
      <w:proofErr w:type="spellEnd"/>
      <w:r>
        <w:t xml:space="preserve"> район, Томский район, Город Томск, городской округ закрытое административно-территориальное образование Северск Томской области, </w:t>
      </w:r>
      <w:proofErr w:type="spellStart"/>
      <w:r>
        <w:t>Кожевниковский</w:t>
      </w:r>
      <w:proofErr w:type="spellEnd"/>
      <w:r>
        <w:t xml:space="preserve"> район.</w:t>
      </w:r>
    </w:p>
    <w:p w:rsidR="00C105ED" w:rsidRDefault="00C105ED" w:rsidP="00C105ED">
      <w:pPr>
        <w:pStyle w:val="a3"/>
      </w:pPr>
      <w:r>
        <w:t xml:space="preserve">       Ежемесячная выплата устанавливается на 12 месяцев, но на срок не более чем до достижения ребенком возраста трех лет.</w:t>
      </w:r>
    </w:p>
    <w:p w:rsidR="00C105ED" w:rsidRDefault="00C105ED" w:rsidP="00C105ED">
      <w:pPr>
        <w:pStyle w:val="a3"/>
      </w:pPr>
      <w:r>
        <w:t xml:space="preserve">       Напомним, с 2023 года семьи могут получить ежемесячную выплату из материнского капитала на любого ребенка возрастом до трех лет, независимо от очередности рождения. При наличии в семье нескольких детей в возрасте до трех лет по заявлению лица, получившего сертификат, ежемесячная выплата может быть назначена на каждого ребенка.</w:t>
      </w:r>
    </w:p>
    <w:p w:rsidR="00C105ED" w:rsidRDefault="00C105ED" w:rsidP="00C105ED">
      <w:pPr>
        <w:pStyle w:val="a3"/>
      </w:pPr>
      <w:r>
        <w:t xml:space="preserve">      Одновременно с этой мерой поддержки семьи могут получать единое пособие, которое СФР выплачивает с 1 января 2023 года.</w:t>
      </w:r>
    </w:p>
    <w:p w:rsidR="00C923C3" w:rsidRDefault="00C923C3"/>
    <w:sectPr w:rsidR="00C92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ED"/>
    <w:rsid w:val="00C105ED"/>
    <w:rsid w:val="00C9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FC5F7-E262-4E67-8C1A-3785D1E2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Дмитрий Александрович</dc:creator>
  <cp:keywords/>
  <dc:description/>
  <cp:lastModifiedBy>Волков Дмитрий Александрович</cp:lastModifiedBy>
  <cp:revision>1</cp:revision>
  <dcterms:created xsi:type="dcterms:W3CDTF">2023-02-21T04:12:00Z</dcterms:created>
  <dcterms:modified xsi:type="dcterms:W3CDTF">2023-02-21T04:13:00Z</dcterms:modified>
</cp:coreProperties>
</file>