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12" w:rsidRPr="006E1800" w:rsidRDefault="006E1800" w:rsidP="006E1800">
      <w:pPr>
        <w:pStyle w:val="ConsPlusTitle"/>
        <w:widowControl/>
        <w:spacing w:line="240" w:lineRule="atLeast"/>
        <w:outlineLvl w:val="0"/>
        <w:rPr>
          <w:b w:val="0"/>
          <w:sz w:val="24"/>
          <w:szCs w:val="24"/>
        </w:rPr>
      </w:pPr>
      <w:r w:rsidRPr="006E1800">
        <w:rPr>
          <w:b w:val="0"/>
          <w:noProof/>
          <w:sz w:val="24"/>
          <w:szCs w:val="24"/>
        </w:rPr>
        <w:t>\</w:t>
      </w:r>
    </w:p>
    <w:p w:rsidR="00D85B12" w:rsidRPr="006E1800" w:rsidRDefault="00D85B12" w:rsidP="00D85B12">
      <w:pPr>
        <w:pStyle w:val="ConsPlusTitle"/>
        <w:widowControl/>
        <w:spacing w:line="240" w:lineRule="atLeast"/>
        <w:jc w:val="center"/>
        <w:outlineLvl w:val="0"/>
        <w:rPr>
          <w:bCs w:val="0"/>
          <w:sz w:val="24"/>
          <w:szCs w:val="24"/>
        </w:rPr>
      </w:pPr>
    </w:p>
    <w:p w:rsidR="00D85B12" w:rsidRPr="006E1800" w:rsidRDefault="00D85B12" w:rsidP="00D85B12">
      <w:pPr>
        <w:pStyle w:val="ConsPlusTitle"/>
        <w:widowControl/>
        <w:spacing w:line="240" w:lineRule="atLeast"/>
        <w:jc w:val="center"/>
        <w:outlineLvl w:val="0"/>
        <w:rPr>
          <w:bCs w:val="0"/>
          <w:sz w:val="24"/>
          <w:szCs w:val="24"/>
        </w:rPr>
      </w:pPr>
      <w:r w:rsidRPr="006E1800">
        <w:rPr>
          <w:bCs w:val="0"/>
          <w:sz w:val="24"/>
          <w:szCs w:val="24"/>
        </w:rPr>
        <w:t>АДМИНИСТРАЦИЯ КРИВОШЕИНСКОГО РАЙОНА</w:t>
      </w:r>
    </w:p>
    <w:p w:rsidR="00D85B12" w:rsidRPr="006E1800" w:rsidRDefault="00D85B12" w:rsidP="00D85B12">
      <w:pPr>
        <w:pStyle w:val="ConsPlusTitle"/>
        <w:widowControl/>
        <w:spacing w:line="240" w:lineRule="atLeast"/>
        <w:jc w:val="center"/>
        <w:rPr>
          <w:bCs w:val="0"/>
          <w:sz w:val="24"/>
          <w:szCs w:val="24"/>
        </w:rPr>
      </w:pPr>
    </w:p>
    <w:p w:rsidR="00D85B12" w:rsidRPr="006E1800" w:rsidRDefault="00D85B12" w:rsidP="00D85B12">
      <w:pPr>
        <w:pStyle w:val="ConsPlusTitle"/>
        <w:widowControl/>
        <w:spacing w:line="240" w:lineRule="atLeast"/>
        <w:jc w:val="center"/>
        <w:rPr>
          <w:bCs w:val="0"/>
          <w:sz w:val="24"/>
          <w:szCs w:val="24"/>
        </w:rPr>
      </w:pPr>
      <w:r w:rsidRPr="006E1800">
        <w:rPr>
          <w:bCs w:val="0"/>
          <w:sz w:val="24"/>
          <w:szCs w:val="24"/>
        </w:rPr>
        <w:t>ПОСТАНОВЛЕНИЕ</w:t>
      </w:r>
    </w:p>
    <w:p w:rsidR="00D85B12" w:rsidRPr="006E1800" w:rsidRDefault="00D85B12" w:rsidP="00D85B12">
      <w:pPr>
        <w:pStyle w:val="ConsPlusTitle"/>
        <w:widowControl/>
        <w:spacing w:line="240" w:lineRule="atLeast"/>
        <w:jc w:val="center"/>
        <w:rPr>
          <w:bCs w:val="0"/>
          <w:sz w:val="24"/>
          <w:szCs w:val="24"/>
        </w:rPr>
      </w:pPr>
    </w:p>
    <w:p w:rsidR="00D85B12" w:rsidRPr="006E1800" w:rsidRDefault="00D85B12" w:rsidP="00D85B12">
      <w:pPr>
        <w:pStyle w:val="ConsPlusTitle"/>
        <w:widowControl/>
        <w:spacing w:line="240" w:lineRule="atLeast"/>
        <w:rPr>
          <w:b w:val="0"/>
          <w:bCs w:val="0"/>
          <w:sz w:val="24"/>
          <w:szCs w:val="24"/>
        </w:rPr>
      </w:pPr>
      <w:r w:rsidRPr="006E1800">
        <w:rPr>
          <w:b w:val="0"/>
          <w:bCs w:val="0"/>
          <w:sz w:val="24"/>
          <w:szCs w:val="24"/>
        </w:rPr>
        <w:t xml:space="preserve">  </w:t>
      </w:r>
      <w:r w:rsidR="007F04F7" w:rsidRPr="006E1800">
        <w:rPr>
          <w:b w:val="0"/>
          <w:bCs w:val="0"/>
          <w:sz w:val="24"/>
          <w:szCs w:val="24"/>
        </w:rPr>
        <w:t>23</w:t>
      </w:r>
      <w:r w:rsidRPr="006E1800">
        <w:rPr>
          <w:b w:val="0"/>
          <w:bCs w:val="0"/>
          <w:sz w:val="24"/>
          <w:szCs w:val="24"/>
        </w:rPr>
        <w:t>.0</w:t>
      </w:r>
      <w:r w:rsidR="00951BC5" w:rsidRPr="006E1800">
        <w:rPr>
          <w:b w:val="0"/>
          <w:bCs w:val="0"/>
          <w:sz w:val="24"/>
          <w:szCs w:val="24"/>
        </w:rPr>
        <w:t>5</w:t>
      </w:r>
      <w:r w:rsidRPr="006E1800">
        <w:rPr>
          <w:b w:val="0"/>
          <w:bCs w:val="0"/>
          <w:sz w:val="24"/>
          <w:szCs w:val="24"/>
        </w:rPr>
        <w:t xml:space="preserve">.2014 г.         </w:t>
      </w:r>
      <w:r w:rsidRPr="006E1800">
        <w:rPr>
          <w:b w:val="0"/>
          <w:bCs w:val="0"/>
          <w:sz w:val="24"/>
          <w:szCs w:val="24"/>
        </w:rPr>
        <w:tab/>
        <w:t xml:space="preserve">                                       </w:t>
      </w:r>
      <w:r w:rsidRPr="006E1800">
        <w:rPr>
          <w:b w:val="0"/>
          <w:bCs w:val="0"/>
          <w:sz w:val="24"/>
          <w:szCs w:val="24"/>
        </w:rPr>
        <w:tab/>
      </w:r>
      <w:r w:rsidRPr="006E1800">
        <w:rPr>
          <w:b w:val="0"/>
          <w:bCs w:val="0"/>
          <w:sz w:val="24"/>
          <w:szCs w:val="24"/>
        </w:rPr>
        <w:tab/>
      </w:r>
      <w:r w:rsidRPr="006E1800">
        <w:rPr>
          <w:b w:val="0"/>
          <w:bCs w:val="0"/>
          <w:sz w:val="24"/>
          <w:szCs w:val="24"/>
        </w:rPr>
        <w:tab/>
        <w:t xml:space="preserve"> №</w:t>
      </w:r>
      <w:r w:rsidR="007F04F7" w:rsidRPr="006E1800">
        <w:rPr>
          <w:b w:val="0"/>
          <w:bCs w:val="0"/>
          <w:sz w:val="24"/>
          <w:szCs w:val="24"/>
        </w:rPr>
        <w:t>309</w:t>
      </w:r>
    </w:p>
    <w:p w:rsidR="00D85B12" w:rsidRPr="006E1800" w:rsidRDefault="00D85B12" w:rsidP="00D85B12">
      <w:pPr>
        <w:pStyle w:val="ConsPlusTitle"/>
        <w:widowControl/>
        <w:spacing w:line="240" w:lineRule="atLeast"/>
        <w:jc w:val="center"/>
        <w:rPr>
          <w:b w:val="0"/>
          <w:bCs w:val="0"/>
          <w:sz w:val="24"/>
          <w:szCs w:val="24"/>
        </w:rPr>
      </w:pPr>
    </w:p>
    <w:p w:rsidR="00D85B12" w:rsidRPr="006E1800" w:rsidRDefault="00D85B12" w:rsidP="00D85B12">
      <w:pPr>
        <w:pStyle w:val="ConsPlusTitle"/>
        <w:widowControl/>
        <w:spacing w:line="240" w:lineRule="atLeast"/>
        <w:jc w:val="center"/>
        <w:rPr>
          <w:b w:val="0"/>
          <w:bCs w:val="0"/>
          <w:sz w:val="24"/>
          <w:szCs w:val="24"/>
        </w:rPr>
      </w:pPr>
      <w:r w:rsidRPr="006E1800">
        <w:rPr>
          <w:b w:val="0"/>
          <w:bCs w:val="0"/>
          <w:sz w:val="24"/>
          <w:szCs w:val="24"/>
        </w:rPr>
        <w:t>с. Кривошеино</w:t>
      </w:r>
    </w:p>
    <w:p w:rsidR="00D85B12" w:rsidRPr="006E1800" w:rsidRDefault="00D85B12" w:rsidP="00D85B12">
      <w:pPr>
        <w:pStyle w:val="ConsPlusTitle"/>
        <w:widowControl/>
        <w:spacing w:line="240" w:lineRule="atLeast"/>
        <w:jc w:val="center"/>
        <w:rPr>
          <w:b w:val="0"/>
          <w:bCs w:val="0"/>
          <w:sz w:val="24"/>
          <w:szCs w:val="24"/>
        </w:rPr>
      </w:pPr>
      <w:r w:rsidRPr="006E1800">
        <w:rPr>
          <w:b w:val="0"/>
          <w:bCs w:val="0"/>
          <w:sz w:val="24"/>
          <w:szCs w:val="24"/>
        </w:rPr>
        <w:t>Томской области</w:t>
      </w:r>
    </w:p>
    <w:p w:rsidR="00D85B12" w:rsidRPr="006E1800" w:rsidRDefault="00D85B12" w:rsidP="00D85B12">
      <w:pPr>
        <w:pStyle w:val="ConsPlusTitle"/>
        <w:widowControl/>
        <w:spacing w:line="240" w:lineRule="atLeast"/>
        <w:rPr>
          <w:b w:val="0"/>
          <w:bCs w:val="0"/>
          <w:sz w:val="24"/>
          <w:szCs w:val="24"/>
        </w:rPr>
      </w:pPr>
    </w:p>
    <w:p w:rsidR="00A7744A" w:rsidRPr="006E1800" w:rsidRDefault="006E1800" w:rsidP="003A647E">
      <w:pPr>
        <w:pStyle w:val="ConsPlusTitle"/>
        <w:widowControl/>
        <w:spacing w:line="240" w:lineRule="atLeast"/>
        <w:ind w:right="-65"/>
        <w:jc w:val="center"/>
        <w:rPr>
          <w:b w:val="0"/>
          <w:bCs w:val="0"/>
          <w:sz w:val="24"/>
          <w:szCs w:val="24"/>
        </w:rPr>
      </w:pPr>
      <w:proofErr w:type="gramStart"/>
      <w:r w:rsidRPr="006E1800">
        <w:rPr>
          <w:b w:val="0"/>
          <w:sz w:val="24"/>
          <w:szCs w:val="24"/>
        </w:rPr>
        <w:t xml:space="preserve">Об утверждении Порядка распределения </w:t>
      </w:r>
      <w:r w:rsidRPr="006E1800">
        <w:rPr>
          <w:b w:val="0"/>
          <w:bCs w:val="0"/>
          <w:sz w:val="24"/>
          <w:szCs w:val="24"/>
        </w:rPr>
        <w:t xml:space="preserve">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в </w:t>
      </w:r>
      <w:proofErr w:type="spellStart"/>
      <w:r w:rsidRPr="006E1800">
        <w:rPr>
          <w:b w:val="0"/>
          <w:bCs w:val="0"/>
          <w:sz w:val="24"/>
          <w:szCs w:val="24"/>
        </w:rPr>
        <w:t>Кривошеинском</w:t>
      </w:r>
      <w:proofErr w:type="spellEnd"/>
      <w:r w:rsidRPr="006E1800">
        <w:rPr>
          <w:b w:val="0"/>
          <w:bCs w:val="0"/>
          <w:sz w:val="24"/>
          <w:szCs w:val="24"/>
        </w:rPr>
        <w:t xml:space="preserve"> районе, обеспечение дополнительного образования детей в муниципальных общеобразовательных учреждениях в </w:t>
      </w:r>
      <w:proofErr w:type="spellStart"/>
      <w:r w:rsidRPr="006E1800">
        <w:rPr>
          <w:b w:val="0"/>
          <w:bCs w:val="0"/>
          <w:sz w:val="24"/>
          <w:szCs w:val="24"/>
        </w:rPr>
        <w:t>Кривошеинском</w:t>
      </w:r>
      <w:proofErr w:type="spellEnd"/>
      <w:r w:rsidRPr="006E1800">
        <w:rPr>
          <w:b w:val="0"/>
          <w:bCs w:val="0"/>
          <w:sz w:val="24"/>
          <w:szCs w:val="24"/>
        </w:rPr>
        <w:t xml:space="preserve"> районе</w:t>
      </w:r>
      <w:r w:rsidRPr="006E1800">
        <w:rPr>
          <w:b w:val="0"/>
          <w:i/>
          <w:sz w:val="24"/>
          <w:szCs w:val="24"/>
        </w:rPr>
        <w:t xml:space="preserve"> </w:t>
      </w:r>
      <w:r w:rsidR="003A647E" w:rsidRPr="006E1800">
        <w:rPr>
          <w:b w:val="0"/>
          <w:i/>
          <w:sz w:val="24"/>
          <w:szCs w:val="24"/>
        </w:rPr>
        <w:t xml:space="preserve">(в редакции постановлений Администрации Кривошеинского района от 22.10.2014 </w:t>
      </w:r>
      <w:bookmarkStart w:id="0" w:name="_GoBack"/>
      <w:bookmarkEnd w:id="0"/>
      <w:r w:rsidR="003A647E" w:rsidRPr="006E1800">
        <w:rPr>
          <w:b w:val="0"/>
          <w:i/>
          <w:sz w:val="24"/>
          <w:szCs w:val="24"/>
        </w:rPr>
        <w:t>№ 711;</w:t>
      </w:r>
      <w:proofErr w:type="gramEnd"/>
      <w:r w:rsidR="003A647E" w:rsidRPr="006E1800">
        <w:rPr>
          <w:b w:val="0"/>
          <w:i/>
          <w:sz w:val="24"/>
          <w:szCs w:val="24"/>
        </w:rPr>
        <w:t xml:space="preserve"> от 27.01.2015 № 35</w:t>
      </w:r>
      <w:r w:rsidRPr="006E1800">
        <w:rPr>
          <w:b w:val="0"/>
          <w:i/>
          <w:sz w:val="24"/>
          <w:szCs w:val="24"/>
        </w:rPr>
        <w:t>; от 28.05.2015 № 232</w:t>
      </w:r>
      <w:r w:rsidR="003A647E" w:rsidRPr="006E1800">
        <w:rPr>
          <w:b w:val="0"/>
          <w:i/>
          <w:sz w:val="24"/>
          <w:szCs w:val="24"/>
        </w:rPr>
        <w:t>)</w:t>
      </w:r>
    </w:p>
    <w:p w:rsidR="00D85B12" w:rsidRPr="006E1800" w:rsidRDefault="00D85B12" w:rsidP="00D85B12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sz w:val="24"/>
          <w:szCs w:val="24"/>
        </w:rPr>
      </w:pPr>
    </w:p>
    <w:p w:rsidR="006E1800" w:rsidRPr="006E1800" w:rsidRDefault="00D85B12" w:rsidP="006E1800">
      <w:pPr>
        <w:pStyle w:val="ConsPlusTitle"/>
        <w:widowControl/>
        <w:spacing w:line="240" w:lineRule="atLeast"/>
        <w:ind w:right="-65"/>
        <w:jc w:val="both"/>
        <w:rPr>
          <w:b w:val="0"/>
          <w:bCs w:val="0"/>
          <w:sz w:val="24"/>
          <w:szCs w:val="24"/>
        </w:rPr>
      </w:pPr>
      <w:proofErr w:type="gramStart"/>
      <w:r w:rsidRPr="006E1800">
        <w:rPr>
          <w:b w:val="0"/>
          <w:sz w:val="24"/>
          <w:szCs w:val="24"/>
        </w:rPr>
        <w:t xml:space="preserve">В </w:t>
      </w:r>
      <w:r w:rsidR="00FD550A" w:rsidRPr="006E1800">
        <w:rPr>
          <w:b w:val="0"/>
          <w:sz w:val="24"/>
          <w:szCs w:val="24"/>
        </w:rPr>
        <w:t xml:space="preserve">соответствии с Бюджетным кодексом Российской Федерации,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29.12.2012 № 273-ФЗ «Об образовании в Российской Федерации», Федеральным законом от 06.10.2003 </w:t>
      </w:r>
      <w:r w:rsidR="00BB5B2A" w:rsidRPr="006E1800">
        <w:rPr>
          <w:b w:val="0"/>
          <w:sz w:val="24"/>
          <w:szCs w:val="24"/>
        </w:rPr>
        <w:t>№</w:t>
      </w:r>
      <w:r w:rsidR="00FD550A" w:rsidRPr="006E1800">
        <w:rPr>
          <w:b w:val="0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6E1800" w:rsidRPr="006E1800">
        <w:rPr>
          <w:b w:val="0"/>
          <w:bCs w:val="0"/>
          <w:sz w:val="24"/>
          <w:szCs w:val="24"/>
        </w:rPr>
        <w:t xml:space="preserve">Законом Томской области от 30.12.2014 №200-ОЗ </w:t>
      </w:r>
      <w:r w:rsidR="006E1800" w:rsidRPr="006E1800">
        <w:rPr>
          <w:b w:val="0"/>
          <w:sz w:val="24"/>
          <w:szCs w:val="24"/>
        </w:rPr>
        <w:t>«Об утверждении Методики расчета</w:t>
      </w:r>
      <w:proofErr w:type="gramEnd"/>
      <w:r w:rsidR="006E1800" w:rsidRPr="006E1800">
        <w:rPr>
          <w:b w:val="0"/>
          <w:sz w:val="24"/>
          <w:szCs w:val="24"/>
        </w:rPr>
        <w:t xml:space="preserve"> субвенций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области»</w:t>
      </w:r>
      <w:r w:rsidR="006E1800" w:rsidRPr="006E1800">
        <w:rPr>
          <w:b w:val="0"/>
          <w:sz w:val="24"/>
          <w:szCs w:val="24"/>
        </w:rPr>
        <w:t xml:space="preserve"> </w:t>
      </w:r>
      <w:r w:rsidR="006E1800" w:rsidRPr="006E1800">
        <w:rPr>
          <w:b w:val="0"/>
          <w:i/>
          <w:sz w:val="24"/>
          <w:szCs w:val="24"/>
        </w:rPr>
        <w:t>(в редакции постановлени</w:t>
      </w:r>
      <w:r w:rsidR="006E1800" w:rsidRPr="006E1800">
        <w:rPr>
          <w:b w:val="0"/>
          <w:i/>
          <w:sz w:val="24"/>
          <w:szCs w:val="24"/>
        </w:rPr>
        <w:t>я</w:t>
      </w:r>
      <w:r w:rsidR="006E1800" w:rsidRPr="006E1800">
        <w:rPr>
          <w:b w:val="0"/>
          <w:i/>
          <w:sz w:val="24"/>
          <w:szCs w:val="24"/>
        </w:rPr>
        <w:t xml:space="preserve"> Администрации Кривошеинского района от 28.05.2015 № 232)</w:t>
      </w:r>
    </w:p>
    <w:p w:rsidR="00A7744A" w:rsidRPr="006E1800" w:rsidRDefault="00A7744A" w:rsidP="00A7744A">
      <w:pPr>
        <w:pStyle w:val="ConsPlusTitle"/>
        <w:widowControl/>
        <w:spacing w:line="240" w:lineRule="atLeast"/>
        <w:ind w:firstLine="684"/>
        <w:jc w:val="both"/>
        <w:rPr>
          <w:b w:val="0"/>
          <w:sz w:val="24"/>
          <w:szCs w:val="24"/>
        </w:rPr>
      </w:pPr>
    </w:p>
    <w:p w:rsidR="00CF217D" w:rsidRPr="006E1800" w:rsidRDefault="00CF217D" w:rsidP="00CF217D">
      <w:pPr>
        <w:pStyle w:val="ConsPlusNormal"/>
        <w:widowControl/>
        <w:spacing w:line="240" w:lineRule="atLeast"/>
        <w:jc w:val="both"/>
        <w:rPr>
          <w:bCs/>
          <w:sz w:val="24"/>
          <w:szCs w:val="24"/>
        </w:rPr>
      </w:pPr>
    </w:p>
    <w:p w:rsidR="00D85B12" w:rsidRPr="006E1800" w:rsidRDefault="00D85B12" w:rsidP="00CF217D">
      <w:pPr>
        <w:pStyle w:val="ConsPlusNormal"/>
        <w:widowControl/>
        <w:spacing w:line="240" w:lineRule="atLeast"/>
        <w:jc w:val="both"/>
        <w:rPr>
          <w:sz w:val="24"/>
          <w:szCs w:val="24"/>
        </w:rPr>
      </w:pPr>
      <w:r w:rsidRPr="006E1800">
        <w:rPr>
          <w:sz w:val="24"/>
          <w:szCs w:val="24"/>
        </w:rPr>
        <w:t>ПОСТАНОВЛЯЮ:</w:t>
      </w:r>
    </w:p>
    <w:p w:rsidR="00951BC5" w:rsidRPr="006E1800" w:rsidRDefault="00951BC5" w:rsidP="00D85B12">
      <w:pPr>
        <w:pStyle w:val="ConsPlusNormal"/>
        <w:widowControl/>
        <w:spacing w:line="240" w:lineRule="atLeast"/>
        <w:ind w:firstLine="684"/>
        <w:jc w:val="both"/>
        <w:rPr>
          <w:sz w:val="24"/>
          <w:szCs w:val="24"/>
        </w:rPr>
      </w:pPr>
    </w:p>
    <w:p w:rsidR="006E1800" w:rsidRPr="006E1800" w:rsidRDefault="006E1800" w:rsidP="006E1800">
      <w:pPr>
        <w:pStyle w:val="ConsPlusTitle"/>
        <w:widowControl/>
        <w:spacing w:line="240" w:lineRule="atLeast"/>
        <w:ind w:right="-65" w:firstLine="709"/>
        <w:jc w:val="both"/>
        <w:rPr>
          <w:b w:val="0"/>
          <w:bCs w:val="0"/>
          <w:sz w:val="24"/>
          <w:szCs w:val="24"/>
        </w:rPr>
      </w:pPr>
      <w:r w:rsidRPr="006E1800">
        <w:rPr>
          <w:b w:val="0"/>
          <w:bCs w:val="0"/>
          <w:sz w:val="24"/>
          <w:szCs w:val="24"/>
        </w:rPr>
        <w:t>1.</w:t>
      </w:r>
      <w:r w:rsidRPr="006E1800">
        <w:rPr>
          <w:b w:val="0"/>
          <w:bCs w:val="0"/>
          <w:sz w:val="24"/>
          <w:szCs w:val="24"/>
        </w:rPr>
        <w:t xml:space="preserve">Утвердить </w:t>
      </w:r>
      <w:r w:rsidRPr="006E1800">
        <w:rPr>
          <w:b w:val="0"/>
          <w:sz w:val="24"/>
          <w:szCs w:val="24"/>
        </w:rPr>
        <w:t xml:space="preserve">Порядок распределения </w:t>
      </w:r>
      <w:r w:rsidRPr="006E1800">
        <w:rPr>
          <w:b w:val="0"/>
          <w:bCs w:val="0"/>
          <w:sz w:val="24"/>
          <w:szCs w:val="24"/>
        </w:rPr>
        <w:t xml:space="preserve">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в </w:t>
      </w:r>
      <w:proofErr w:type="spellStart"/>
      <w:r w:rsidRPr="006E1800">
        <w:rPr>
          <w:b w:val="0"/>
          <w:bCs w:val="0"/>
          <w:sz w:val="24"/>
          <w:szCs w:val="24"/>
        </w:rPr>
        <w:t>Кривошеинском</w:t>
      </w:r>
      <w:proofErr w:type="spellEnd"/>
      <w:r w:rsidRPr="006E1800">
        <w:rPr>
          <w:b w:val="0"/>
          <w:bCs w:val="0"/>
          <w:sz w:val="24"/>
          <w:szCs w:val="24"/>
        </w:rPr>
        <w:t xml:space="preserve"> районе, обеспечение дополнительного образования детей в муниципальных общеобразовательных учреждениях в </w:t>
      </w:r>
      <w:proofErr w:type="spellStart"/>
      <w:r w:rsidRPr="006E1800">
        <w:rPr>
          <w:b w:val="0"/>
          <w:bCs w:val="0"/>
          <w:sz w:val="24"/>
          <w:szCs w:val="24"/>
        </w:rPr>
        <w:t>Кривошеинском</w:t>
      </w:r>
      <w:proofErr w:type="spellEnd"/>
      <w:r w:rsidRPr="006E1800">
        <w:rPr>
          <w:b w:val="0"/>
          <w:bCs w:val="0"/>
          <w:sz w:val="24"/>
          <w:szCs w:val="24"/>
        </w:rPr>
        <w:t xml:space="preserve"> районе, согласно приложению к настоящему постановлению</w:t>
      </w:r>
      <w:proofErr w:type="gramStart"/>
      <w:r w:rsidRPr="006E1800">
        <w:rPr>
          <w:b w:val="0"/>
          <w:bCs w:val="0"/>
          <w:sz w:val="24"/>
          <w:szCs w:val="24"/>
        </w:rPr>
        <w:t>.</w:t>
      </w:r>
      <w:proofErr w:type="gramEnd"/>
      <w:r w:rsidRPr="006E1800">
        <w:rPr>
          <w:b w:val="0"/>
          <w:i/>
          <w:sz w:val="24"/>
          <w:szCs w:val="24"/>
        </w:rPr>
        <w:t xml:space="preserve"> </w:t>
      </w:r>
      <w:r w:rsidRPr="006E1800">
        <w:rPr>
          <w:b w:val="0"/>
          <w:i/>
          <w:sz w:val="24"/>
          <w:szCs w:val="24"/>
        </w:rPr>
        <w:t>(</w:t>
      </w:r>
      <w:proofErr w:type="gramStart"/>
      <w:r w:rsidRPr="006E1800">
        <w:rPr>
          <w:b w:val="0"/>
          <w:i/>
          <w:sz w:val="24"/>
          <w:szCs w:val="24"/>
        </w:rPr>
        <w:t>в</w:t>
      </w:r>
      <w:proofErr w:type="gramEnd"/>
      <w:r w:rsidRPr="006E1800">
        <w:rPr>
          <w:b w:val="0"/>
          <w:i/>
          <w:sz w:val="24"/>
          <w:szCs w:val="24"/>
        </w:rPr>
        <w:t xml:space="preserve"> редакции постановления Администрации Кривошеинского района от 28.05.2015 № 232)</w:t>
      </w:r>
    </w:p>
    <w:p w:rsidR="004F775A" w:rsidRPr="006E1800" w:rsidRDefault="006E1800" w:rsidP="006E1800">
      <w:pPr>
        <w:pStyle w:val="ConsPlusTitle"/>
        <w:widowControl/>
        <w:spacing w:line="240" w:lineRule="atLeast"/>
        <w:ind w:right="-65" w:firstLine="709"/>
        <w:jc w:val="both"/>
        <w:rPr>
          <w:b w:val="0"/>
          <w:bCs w:val="0"/>
          <w:sz w:val="24"/>
          <w:szCs w:val="24"/>
        </w:rPr>
      </w:pPr>
      <w:r w:rsidRPr="006E1800">
        <w:rPr>
          <w:sz w:val="24"/>
          <w:szCs w:val="24"/>
        </w:rPr>
        <w:t xml:space="preserve">2. </w:t>
      </w:r>
      <w:r w:rsidR="004F775A" w:rsidRPr="006E1800">
        <w:rPr>
          <w:b w:val="0"/>
          <w:sz w:val="24"/>
          <w:szCs w:val="24"/>
        </w:rPr>
        <w:t>Настоящее постановление подлежит опубликованию в Сборнике нормативных актов</w:t>
      </w:r>
      <w:r w:rsidRPr="006E1800">
        <w:rPr>
          <w:b w:val="0"/>
          <w:sz w:val="24"/>
          <w:szCs w:val="24"/>
        </w:rPr>
        <w:t xml:space="preserve"> Администрации Кривошеинского района</w:t>
      </w:r>
      <w:r w:rsidR="004F775A" w:rsidRPr="006E1800">
        <w:rPr>
          <w:b w:val="0"/>
          <w:sz w:val="24"/>
          <w:szCs w:val="24"/>
        </w:rPr>
        <w:t xml:space="preserve"> и размещению в сети Интернет на официальном сайте муниципального образования Кривошеинский район</w:t>
      </w:r>
      <w:proofErr w:type="gramStart"/>
      <w:r w:rsidR="00DB7CB2" w:rsidRPr="006E1800">
        <w:rPr>
          <w:b w:val="0"/>
          <w:sz w:val="24"/>
          <w:szCs w:val="24"/>
        </w:rPr>
        <w:t>.</w:t>
      </w:r>
      <w:proofErr w:type="gramEnd"/>
      <w:r w:rsidRPr="006E1800">
        <w:rPr>
          <w:b w:val="0"/>
          <w:sz w:val="24"/>
          <w:szCs w:val="24"/>
        </w:rPr>
        <w:t xml:space="preserve"> </w:t>
      </w:r>
      <w:r w:rsidRPr="006E1800">
        <w:rPr>
          <w:b w:val="0"/>
          <w:i/>
          <w:sz w:val="24"/>
          <w:szCs w:val="24"/>
        </w:rPr>
        <w:t>(</w:t>
      </w:r>
      <w:proofErr w:type="gramStart"/>
      <w:r w:rsidRPr="006E1800">
        <w:rPr>
          <w:b w:val="0"/>
          <w:i/>
          <w:sz w:val="24"/>
          <w:szCs w:val="24"/>
        </w:rPr>
        <w:t>в</w:t>
      </w:r>
      <w:proofErr w:type="gramEnd"/>
      <w:r w:rsidRPr="006E1800">
        <w:rPr>
          <w:b w:val="0"/>
          <w:i/>
          <w:sz w:val="24"/>
          <w:szCs w:val="24"/>
        </w:rPr>
        <w:t xml:space="preserve"> редакции постановления Администрации Кривошеинского района от 28.05.2015 № 232)</w:t>
      </w:r>
    </w:p>
    <w:p w:rsidR="00951BC5" w:rsidRPr="006E1800" w:rsidRDefault="006E1800" w:rsidP="006E1800">
      <w:pPr>
        <w:pStyle w:val="ConsPlusNormal"/>
        <w:widowControl/>
        <w:spacing w:line="240" w:lineRule="atLeast"/>
        <w:jc w:val="both"/>
        <w:rPr>
          <w:sz w:val="24"/>
          <w:szCs w:val="24"/>
        </w:rPr>
      </w:pPr>
      <w:r w:rsidRPr="006E1800">
        <w:rPr>
          <w:sz w:val="24"/>
          <w:szCs w:val="24"/>
        </w:rPr>
        <w:t>3.</w:t>
      </w:r>
      <w:r w:rsidR="00BB5B2A" w:rsidRPr="006E1800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BB5B2A" w:rsidRPr="006E1800">
        <w:rPr>
          <w:sz w:val="24"/>
          <w:szCs w:val="24"/>
        </w:rPr>
        <w:t>с даты</w:t>
      </w:r>
      <w:proofErr w:type="gramEnd"/>
      <w:r w:rsidR="00BB5B2A" w:rsidRPr="006E1800">
        <w:rPr>
          <w:sz w:val="24"/>
          <w:szCs w:val="24"/>
        </w:rPr>
        <w:t xml:space="preserve"> его подписания и распространяется на правоотношения, возникшие с 1 января 2014 года.</w:t>
      </w:r>
    </w:p>
    <w:p w:rsidR="00D85B12" w:rsidRPr="006E1800" w:rsidRDefault="006E1800" w:rsidP="006E1800">
      <w:pPr>
        <w:pStyle w:val="ConsPlusNormal"/>
        <w:widowControl/>
        <w:spacing w:line="240" w:lineRule="atLeast"/>
        <w:jc w:val="both"/>
        <w:rPr>
          <w:sz w:val="24"/>
          <w:szCs w:val="24"/>
        </w:rPr>
      </w:pPr>
      <w:r w:rsidRPr="006E1800">
        <w:rPr>
          <w:sz w:val="24"/>
          <w:szCs w:val="24"/>
        </w:rPr>
        <w:lastRenderedPageBreak/>
        <w:t>4.</w:t>
      </w:r>
      <w:proofErr w:type="gramStart"/>
      <w:r w:rsidR="00D85B12" w:rsidRPr="006E1800">
        <w:rPr>
          <w:sz w:val="24"/>
          <w:szCs w:val="24"/>
        </w:rPr>
        <w:t>Контроль за</w:t>
      </w:r>
      <w:proofErr w:type="gramEnd"/>
      <w:r w:rsidR="00D85B12" w:rsidRPr="006E1800">
        <w:rPr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связи, ГО и ЧС и социальным вопросам Д.В. Кондратьева.</w:t>
      </w:r>
    </w:p>
    <w:p w:rsidR="00D85B12" w:rsidRPr="006E1800" w:rsidRDefault="00D85B12" w:rsidP="00D85B12">
      <w:pPr>
        <w:pStyle w:val="ConsPlusNormal"/>
        <w:widowControl/>
        <w:spacing w:line="240" w:lineRule="atLeast"/>
        <w:ind w:firstLine="709"/>
        <w:jc w:val="both"/>
        <w:rPr>
          <w:sz w:val="24"/>
          <w:szCs w:val="24"/>
        </w:rPr>
      </w:pPr>
    </w:p>
    <w:p w:rsidR="00D85B12" w:rsidRPr="006E1800" w:rsidRDefault="00D85B12" w:rsidP="00D85B12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</w:p>
    <w:p w:rsidR="00D85B12" w:rsidRPr="006E1800" w:rsidRDefault="00D85B12" w:rsidP="00D85B12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</w:p>
    <w:p w:rsidR="00D85B12" w:rsidRPr="006E1800" w:rsidRDefault="00D85B12" w:rsidP="00D85B12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</w:p>
    <w:p w:rsidR="00D85B12" w:rsidRPr="006E1800" w:rsidRDefault="00D85B12" w:rsidP="00D85B12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</w:p>
    <w:p w:rsidR="00951BC5" w:rsidRPr="006E1800" w:rsidRDefault="00D85B12" w:rsidP="00D85B12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  <w:r w:rsidRPr="006E1800">
        <w:rPr>
          <w:sz w:val="24"/>
          <w:szCs w:val="24"/>
        </w:rPr>
        <w:t>Глава Кривошеинского района</w:t>
      </w:r>
    </w:p>
    <w:p w:rsidR="00D85B12" w:rsidRPr="006E1800" w:rsidRDefault="00D85B12" w:rsidP="00D85B12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  <w:r w:rsidRPr="006E1800">
        <w:rPr>
          <w:sz w:val="24"/>
          <w:szCs w:val="24"/>
        </w:rPr>
        <w:t>(Глава</w:t>
      </w:r>
      <w:r w:rsidR="00951BC5" w:rsidRPr="006E1800">
        <w:rPr>
          <w:sz w:val="24"/>
          <w:szCs w:val="24"/>
        </w:rPr>
        <w:t xml:space="preserve"> </w:t>
      </w:r>
      <w:r w:rsidRPr="006E1800">
        <w:rPr>
          <w:sz w:val="24"/>
          <w:szCs w:val="24"/>
        </w:rPr>
        <w:t xml:space="preserve">Администрации) </w:t>
      </w:r>
      <w:r w:rsidR="00951BC5" w:rsidRPr="006E1800">
        <w:rPr>
          <w:sz w:val="24"/>
          <w:szCs w:val="24"/>
        </w:rPr>
        <w:t xml:space="preserve">   </w:t>
      </w:r>
      <w:r w:rsidRPr="006E1800">
        <w:rPr>
          <w:sz w:val="24"/>
          <w:szCs w:val="24"/>
        </w:rPr>
        <w:t xml:space="preserve">                      </w:t>
      </w:r>
      <w:r w:rsidR="006E1800">
        <w:rPr>
          <w:sz w:val="24"/>
          <w:szCs w:val="24"/>
        </w:rPr>
        <w:t xml:space="preserve">                  </w:t>
      </w:r>
      <w:r w:rsidRPr="006E1800">
        <w:rPr>
          <w:sz w:val="24"/>
          <w:szCs w:val="24"/>
        </w:rPr>
        <w:t xml:space="preserve"> А.В.</w:t>
      </w:r>
      <w:r w:rsidR="00287E05" w:rsidRPr="006E1800">
        <w:rPr>
          <w:sz w:val="24"/>
          <w:szCs w:val="24"/>
        </w:rPr>
        <w:t xml:space="preserve"> </w:t>
      </w:r>
      <w:r w:rsidRPr="006E1800">
        <w:rPr>
          <w:sz w:val="24"/>
          <w:szCs w:val="24"/>
        </w:rPr>
        <w:t>Разумников</w:t>
      </w:r>
    </w:p>
    <w:p w:rsidR="00D85B12" w:rsidRPr="006E1800" w:rsidRDefault="00D85B12" w:rsidP="00D85B12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</w:p>
    <w:p w:rsidR="00F250B4" w:rsidRPr="006E1800" w:rsidRDefault="00F250B4" w:rsidP="00F250B4">
      <w:pPr>
        <w:pStyle w:val="afa"/>
        <w:ind w:left="0"/>
        <w:rPr>
          <w:color w:val="000000"/>
        </w:rPr>
      </w:pPr>
    </w:p>
    <w:p w:rsidR="006E1800" w:rsidRPr="006E1800" w:rsidRDefault="00F250B4" w:rsidP="006E1800">
      <w:pPr>
        <w:ind w:left="720" w:firstLine="0"/>
        <w:jc w:val="right"/>
      </w:pPr>
      <w:r w:rsidRPr="006E1800">
        <w:br w:type="page"/>
      </w:r>
      <w:r w:rsidR="006E1800" w:rsidRPr="006E1800">
        <w:lastRenderedPageBreak/>
        <w:t xml:space="preserve">Приложение к постановлению </w:t>
      </w:r>
    </w:p>
    <w:p w:rsidR="006E1800" w:rsidRPr="006E1800" w:rsidRDefault="006E1800" w:rsidP="006E1800">
      <w:pPr>
        <w:ind w:left="720" w:firstLine="0"/>
        <w:jc w:val="right"/>
      </w:pPr>
      <w:r w:rsidRPr="006E1800">
        <w:t>Администрации Кривошеинского района</w:t>
      </w:r>
    </w:p>
    <w:p w:rsidR="006E1800" w:rsidRPr="006E1800" w:rsidRDefault="006E1800" w:rsidP="006E1800">
      <w:pPr>
        <w:ind w:left="720" w:firstLine="0"/>
        <w:jc w:val="right"/>
      </w:pPr>
      <w:r w:rsidRPr="006E1800">
        <w:t xml:space="preserve">от </w:t>
      </w:r>
      <w:r w:rsidRPr="006E1800">
        <w:softHyphen/>
      </w:r>
      <w:r w:rsidRPr="006E1800">
        <w:softHyphen/>
      </w:r>
      <w:r w:rsidRPr="006E1800">
        <w:softHyphen/>
        <w:t>2</w:t>
      </w:r>
      <w:r>
        <w:t>3</w:t>
      </w:r>
      <w:r w:rsidRPr="006E1800">
        <w:t>.05.201</w:t>
      </w:r>
      <w:r>
        <w:t>4</w:t>
      </w:r>
      <w:r w:rsidRPr="006E1800">
        <w:t xml:space="preserve"> №</w:t>
      </w:r>
      <w:r>
        <w:t>309</w:t>
      </w:r>
    </w:p>
    <w:p w:rsidR="006E1800" w:rsidRPr="006E1800" w:rsidRDefault="006E1800" w:rsidP="006E1800">
      <w:pPr>
        <w:ind w:left="720" w:firstLine="0"/>
      </w:pPr>
    </w:p>
    <w:p w:rsidR="006E1800" w:rsidRPr="006E1800" w:rsidRDefault="006E1800" w:rsidP="006E1800">
      <w:pPr>
        <w:ind w:left="720" w:firstLine="0"/>
        <w:jc w:val="center"/>
      </w:pPr>
      <w:r w:rsidRPr="006E1800">
        <w:t xml:space="preserve">Порядок распределения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в </w:t>
      </w:r>
      <w:proofErr w:type="spellStart"/>
      <w:r w:rsidRPr="006E1800">
        <w:t>Кривошеинском</w:t>
      </w:r>
      <w:proofErr w:type="spellEnd"/>
      <w:r w:rsidRPr="006E1800">
        <w:t xml:space="preserve"> районе, обеспечение дополнительного образования детей в муниципальных общеобразовательных учреждениях в </w:t>
      </w:r>
      <w:proofErr w:type="spellStart"/>
      <w:r w:rsidRPr="006E1800">
        <w:t>Кривошеинском</w:t>
      </w:r>
      <w:proofErr w:type="spellEnd"/>
      <w:r w:rsidRPr="006E1800">
        <w:t xml:space="preserve"> районе</w:t>
      </w:r>
    </w:p>
    <w:p w:rsidR="006E1800" w:rsidRPr="006E1800" w:rsidRDefault="006E1800" w:rsidP="006E1800">
      <w:pPr>
        <w:ind w:left="720" w:firstLine="0"/>
      </w:pPr>
    </w:p>
    <w:p w:rsidR="006E1800" w:rsidRPr="006E1800" w:rsidRDefault="006E1800" w:rsidP="006E1800">
      <w:pPr>
        <w:numPr>
          <w:ilvl w:val="0"/>
          <w:numId w:val="3"/>
        </w:numPr>
        <w:ind w:left="0" w:firstLine="851"/>
      </w:pPr>
      <w:proofErr w:type="gramStart"/>
      <w:r w:rsidRPr="006E1800">
        <w:t xml:space="preserve">Настоящий Порядок разработан для распределения общего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в </w:t>
      </w:r>
      <w:proofErr w:type="spellStart"/>
      <w:r w:rsidRPr="006E1800">
        <w:t>Кривошеинском</w:t>
      </w:r>
      <w:proofErr w:type="spellEnd"/>
      <w:r w:rsidRPr="006E1800">
        <w:t xml:space="preserve"> районе, обеспечение дополнительного образования детей в муниципальных общеобразовательных учреждениях в </w:t>
      </w:r>
      <w:proofErr w:type="spellStart"/>
      <w:r w:rsidRPr="006E1800">
        <w:t>Кривошеинском</w:t>
      </w:r>
      <w:proofErr w:type="spellEnd"/>
      <w:r w:rsidRPr="006E1800">
        <w:t xml:space="preserve"> районе (далее - субвенции) на основе муниципальных нормативов расходов.</w:t>
      </w:r>
      <w:bookmarkStart w:id="1" w:name="sub_101"/>
      <w:proofErr w:type="gramEnd"/>
    </w:p>
    <w:p w:rsidR="006E1800" w:rsidRPr="006E1800" w:rsidRDefault="006E1800" w:rsidP="006E1800">
      <w:pPr>
        <w:numPr>
          <w:ilvl w:val="0"/>
          <w:numId w:val="3"/>
        </w:numPr>
        <w:ind w:left="0" w:firstLine="851"/>
      </w:pPr>
      <w:proofErr w:type="gramStart"/>
      <w:r w:rsidRPr="006E1800">
        <w:t xml:space="preserve">В муниципальные нормативы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в </w:t>
      </w:r>
      <w:proofErr w:type="spellStart"/>
      <w:r w:rsidRPr="006E1800">
        <w:t>Кривошеинском</w:t>
      </w:r>
      <w:proofErr w:type="spellEnd"/>
      <w:r w:rsidRPr="006E1800">
        <w:t xml:space="preserve"> районе, обеспечение дополнительного образования детей в муниципальных общеобразовательных учреждениях в </w:t>
      </w:r>
      <w:proofErr w:type="spellStart"/>
      <w:r w:rsidRPr="006E1800">
        <w:t>Кривошеинском</w:t>
      </w:r>
      <w:proofErr w:type="spellEnd"/>
      <w:r w:rsidRPr="006E1800">
        <w:t xml:space="preserve"> районе включаются расходы на оплату труда, а также расходы на приобретение учебников и учебных пособий (печатных и (или) электронных учебных</w:t>
      </w:r>
      <w:proofErr w:type="gramEnd"/>
      <w:r w:rsidRPr="006E1800">
        <w:t xml:space="preserve"> изданий), средств обучения, игр, игрушек (за исключением расходов на содержание зданий и оплату коммунальных услуг).</w:t>
      </w:r>
    </w:p>
    <w:p w:rsidR="006E1800" w:rsidRPr="006E1800" w:rsidRDefault="006E1800" w:rsidP="006E1800">
      <w:pPr>
        <w:numPr>
          <w:ilvl w:val="0"/>
          <w:numId w:val="3"/>
        </w:numPr>
        <w:ind w:left="0" w:firstLine="851"/>
      </w:pPr>
      <w:bookmarkStart w:id="2" w:name="sub_20222"/>
      <w:bookmarkStart w:id="3" w:name="sub_102"/>
      <w:bookmarkEnd w:id="1"/>
      <w:r w:rsidRPr="006E1800">
        <w:t>Размер субвенции для i-</w:t>
      </w:r>
      <w:proofErr w:type="spellStart"/>
      <w:r w:rsidRPr="006E1800">
        <w:t>го</w:t>
      </w:r>
      <w:proofErr w:type="spellEnd"/>
      <w:r w:rsidRPr="006E1800">
        <w:t xml:space="preserve"> муниципального общеобразовательного учреждения рассчитывается исходя из значений муниципальных нормативов расходов на одного обучающегося, обучающегося - инвалида, один класс, один класс-комплект, воспитанника дошкольного возраста:</w:t>
      </w:r>
    </w:p>
    <w:p w:rsidR="006E1800" w:rsidRPr="006E1800" w:rsidRDefault="006E1800" w:rsidP="006E1800">
      <w:pPr>
        <w:ind w:left="851" w:firstLine="0"/>
      </w:pPr>
    </w:p>
    <w:p w:rsidR="006E1800" w:rsidRPr="006E1800" w:rsidRDefault="006E1800" w:rsidP="006E1800">
      <w:pPr>
        <w:ind w:firstLine="0"/>
      </w:pPr>
      <w:r w:rsidRPr="006E1800">
        <w:rPr>
          <w:lang w:val="en-US"/>
        </w:rPr>
        <w:t>Si</w:t>
      </w:r>
      <w:r w:rsidRPr="006E1800">
        <w:t>=(∑(</w:t>
      </w:r>
      <w:proofErr w:type="spellStart"/>
      <w:r w:rsidRPr="006E1800">
        <w:rPr>
          <w:lang w:val="en-US"/>
        </w:rPr>
        <w:t>Njuo</w:t>
      </w:r>
      <w:proofErr w:type="spellEnd"/>
      <w:r w:rsidRPr="006E1800">
        <w:t>*</w:t>
      </w:r>
      <w:proofErr w:type="spellStart"/>
      <w:r w:rsidRPr="006E1800">
        <w:rPr>
          <w:lang w:val="en-US"/>
        </w:rPr>
        <w:t>Hijuo</w:t>
      </w:r>
      <w:proofErr w:type="spellEnd"/>
      <w:r w:rsidRPr="006E1800">
        <w:t>)+∑(</w:t>
      </w:r>
      <w:proofErr w:type="spellStart"/>
      <w:r w:rsidRPr="006E1800">
        <w:rPr>
          <w:lang w:val="en-US"/>
        </w:rPr>
        <w:t>Nodi</w:t>
      </w:r>
      <w:proofErr w:type="spellEnd"/>
      <w:r w:rsidRPr="006E1800">
        <w:t>*</w:t>
      </w:r>
      <w:proofErr w:type="spellStart"/>
      <w:r w:rsidRPr="006E1800">
        <w:rPr>
          <w:lang w:val="en-US"/>
        </w:rPr>
        <w:t>Hiodi</w:t>
      </w:r>
      <w:proofErr w:type="spellEnd"/>
      <w:r w:rsidRPr="006E1800">
        <w:t>)+∑(</w:t>
      </w:r>
      <w:proofErr w:type="spellStart"/>
      <w:r w:rsidRPr="006E1800">
        <w:t>Nmk</w:t>
      </w:r>
      <w:proofErr w:type="spellEnd"/>
      <w:r w:rsidRPr="006E1800">
        <w:rPr>
          <w:lang w:val="en-US"/>
        </w:rPr>
        <w:t>n</w:t>
      </w:r>
      <w:r w:rsidRPr="006E1800">
        <w:t>*</w:t>
      </w:r>
      <w:proofErr w:type="spellStart"/>
      <w:r w:rsidRPr="006E1800">
        <w:t>KKimk</w:t>
      </w:r>
      <w:proofErr w:type="spellEnd"/>
      <w:r w:rsidRPr="006E1800">
        <w:rPr>
          <w:lang w:val="en-US"/>
        </w:rPr>
        <w:t>n</w:t>
      </w:r>
      <w:r w:rsidRPr="006E1800">
        <w:t>)+∑(N</w:t>
      </w:r>
      <w:r w:rsidRPr="006E1800">
        <w:rPr>
          <w:lang w:val="en-US"/>
        </w:rPr>
        <w:t>j</w:t>
      </w:r>
      <w:proofErr w:type="spellStart"/>
      <w:r w:rsidRPr="006E1800">
        <w:t>mk</w:t>
      </w:r>
      <w:r w:rsidRPr="006E1800">
        <w:rPr>
          <w:lang w:val="en-US"/>
        </w:rPr>
        <w:t>os</w:t>
      </w:r>
      <w:proofErr w:type="spellEnd"/>
      <w:r w:rsidRPr="006E1800">
        <w:t>*</w:t>
      </w:r>
      <w:proofErr w:type="spellStart"/>
      <w:r w:rsidRPr="006E1800">
        <w:t>Ki</w:t>
      </w:r>
      <w:proofErr w:type="spellEnd"/>
      <w:r w:rsidRPr="006E1800">
        <w:rPr>
          <w:lang w:val="en-US"/>
        </w:rPr>
        <w:t>j</w:t>
      </w:r>
      <w:proofErr w:type="spellStart"/>
      <w:r w:rsidRPr="006E1800">
        <w:t>mk</w:t>
      </w:r>
      <w:r w:rsidRPr="006E1800">
        <w:rPr>
          <w:lang w:val="en-US"/>
        </w:rPr>
        <w:t>os</w:t>
      </w:r>
      <w:proofErr w:type="spellEnd"/>
      <w:r w:rsidRPr="006E1800">
        <w:t>)+∑(N</w:t>
      </w:r>
      <w:r w:rsidRPr="006E1800">
        <w:rPr>
          <w:lang w:val="en-US"/>
        </w:rPr>
        <w:t>j</w:t>
      </w:r>
      <w:proofErr w:type="spellStart"/>
      <w:r w:rsidRPr="006E1800">
        <w:t>do</w:t>
      </w:r>
      <w:proofErr w:type="spellEnd"/>
      <w:r w:rsidRPr="006E1800">
        <w:t>*</w:t>
      </w:r>
      <w:proofErr w:type="spellStart"/>
      <w:r w:rsidRPr="006E1800">
        <w:t>Hi</w:t>
      </w:r>
      <w:proofErr w:type="spellEnd"/>
      <w:r w:rsidRPr="006E1800">
        <w:rPr>
          <w:lang w:val="en-US"/>
        </w:rPr>
        <w:t>j</w:t>
      </w:r>
      <w:proofErr w:type="spellStart"/>
      <w:r w:rsidRPr="006E1800">
        <w:t>do</w:t>
      </w:r>
      <w:proofErr w:type="spellEnd"/>
      <w:r w:rsidRPr="006E1800">
        <w:t>))*</w:t>
      </w:r>
      <w:r w:rsidRPr="006E1800">
        <w:rPr>
          <w:lang w:val="en-US"/>
        </w:rPr>
        <w:t>k</w:t>
      </w:r>
      <w:r w:rsidRPr="006E1800">
        <w:t>,</w:t>
      </w:r>
    </w:p>
    <w:p w:rsidR="006E1800" w:rsidRPr="006E1800" w:rsidRDefault="006E1800" w:rsidP="006E1800"/>
    <w:p w:rsidR="006E1800" w:rsidRPr="006E1800" w:rsidRDefault="006E1800" w:rsidP="006E1800">
      <w:r w:rsidRPr="006E1800">
        <w:t>где:</w:t>
      </w:r>
    </w:p>
    <w:bookmarkEnd w:id="2"/>
    <w:bookmarkEnd w:id="3"/>
    <w:p w:rsidR="006E1800" w:rsidRPr="006E1800" w:rsidRDefault="006E1800" w:rsidP="006E1800">
      <w:proofErr w:type="spellStart"/>
      <w:r w:rsidRPr="006E1800">
        <w:t>Si</w:t>
      </w:r>
      <w:proofErr w:type="spellEnd"/>
      <w:r w:rsidRPr="006E1800">
        <w:t xml:space="preserve"> - объем субвенции для i-</w:t>
      </w:r>
      <w:proofErr w:type="spellStart"/>
      <w:r w:rsidRPr="006E1800">
        <w:t>го</w:t>
      </w:r>
      <w:proofErr w:type="spellEnd"/>
      <w:r w:rsidRPr="006E1800">
        <w:t xml:space="preserve"> муниципального общеобразовательного учреждения;</w:t>
      </w:r>
    </w:p>
    <w:p w:rsidR="006E1800" w:rsidRPr="006E1800" w:rsidRDefault="006E1800" w:rsidP="006E1800">
      <w:proofErr w:type="gramStart"/>
      <w:r w:rsidRPr="006E1800">
        <w:t>N</w:t>
      </w:r>
      <w:r w:rsidRPr="006E1800">
        <w:rPr>
          <w:lang w:val="en-US"/>
        </w:rPr>
        <w:t>j</w:t>
      </w:r>
      <w:proofErr w:type="spellStart"/>
      <w:r w:rsidRPr="006E1800">
        <w:t>uo</w:t>
      </w:r>
      <w:proofErr w:type="spellEnd"/>
      <w:r w:rsidRPr="006E1800">
        <w:t xml:space="preserve"> - 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учреждениях, на одного обучающегося 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</w:t>
      </w:r>
      <w:proofErr w:type="gramEnd"/>
      <w:r w:rsidRPr="006E1800">
        <w:t>, особенностей реализации общеобразовательных программ и предоставления образования отдельным категориям обучающихся, на территории Кривошеинского района;</w:t>
      </w:r>
    </w:p>
    <w:p w:rsidR="006E1800" w:rsidRPr="006E1800" w:rsidRDefault="006E1800" w:rsidP="006E1800">
      <w:proofErr w:type="spellStart"/>
      <w:r w:rsidRPr="006E1800">
        <w:t>Nodi</w:t>
      </w:r>
      <w:proofErr w:type="spellEnd"/>
      <w:r w:rsidRPr="006E1800">
        <w:t xml:space="preserve"> - муниципальные нормативы расходов на реализацию основных общеобразовательных программ – образовательных программ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 на одного обучающегося - </w:t>
      </w:r>
      <w:r w:rsidRPr="006E1800">
        <w:lastRenderedPageBreak/>
        <w:t>инвалида, получающего общее образование с применением дистанционных образовательных технологий, на территории Кривошеинского района;</w:t>
      </w:r>
    </w:p>
    <w:p w:rsidR="006E1800" w:rsidRPr="006E1800" w:rsidRDefault="006E1800" w:rsidP="006E1800">
      <w:proofErr w:type="spellStart"/>
      <w:r w:rsidRPr="006E1800">
        <w:t>Nmk</w:t>
      </w:r>
      <w:proofErr w:type="spellEnd"/>
      <w:r w:rsidRPr="006E1800">
        <w:rPr>
          <w:lang w:val="en-US"/>
        </w:rPr>
        <w:t>n</w:t>
      </w:r>
      <w:r w:rsidRPr="006E1800">
        <w:t xml:space="preserve"> - муниципальные нормативы расходов на реализацию основных общеобразовательных программ - образовательных программ начального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учреждениях на один класс-комплект на территории Кривошеинского района;</w:t>
      </w:r>
    </w:p>
    <w:p w:rsidR="006E1800" w:rsidRPr="006E1800" w:rsidRDefault="006E1800" w:rsidP="006E1800">
      <w:r w:rsidRPr="006E1800">
        <w:t>N</w:t>
      </w:r>
      <w:r w:rsidRPr="006E1800">
        <w:rPr>
          <w:lang w:val="en-US"/>
        </w:rPr>
        <w:t>j</w:t>
      </w:r>
      <w:proofErr w:type="spellStart"/>
      <w:r w:rsidRPr="006E1800">
        <w:t>mk</w:t>
      </w:r>
      <w:r w:rsidRPr="006E1800">
        <w:rPr>
          <w:lang w:val="en-US"/>
        </w:rPr>
        <w:t>os</w:t>
      </w:r>
      <w:proofErr w:type="spellEnd"/>
      <w:r w:rsidRPr="006E1800">
        <w:t xml:space="preserve"> - муниципальные нормативы расходов на реализацию основных общеобразовательных программ - образовательных программ основного общего и среднего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учреждениях на один класс на территории Кривошеинского района;</w:t>
      </w:r>
    </w:p>
    <w:p w:rsidR="006E1800" w:rsidRPr="006E1800" w:rsidRDefault="006E1800" w:rsidP="006E1800">
      <w:r w:rsidRPr="006E1800">
        <w:t>N</w:t>
      </w:r>
      <w:r w:rsidRPr="006E1800">
        <w:rPr>
          <w:lang w:val="en-US"/>
        </w:rPr>
        <w:t>j</w:t>
      </w:r>
      <w:proofErr w:type="spellStart"/>
      <w:r w:rsidRPr="006E1800">
        <w:t>do</w:t>
      </w:r>
      <w:proofErr w:type="spellEnd"/>
      <w:r w:rsidRPr="006E1800">
        <w:t xml:space="preserve"> - муниципальные нормативы расходов на реализацию основных общеобразовательных программ - образовательных программ дошкольного образования по направленности групп с учетом длительности пребывания воспитанников в группах муниципальных общеобразовательных учреждениях на территории Кривошеинского района;</w:t>
      </w:r>
    </w:p>
    <w:p w:rsidR="006E1800" w:rsidRPr="006E1800" w:rsidRDefault="006E1800" w:rsidP="006E1800">
      <w:proofErr w:type="spellStart"/>
      <w:proofErr w:type="gramStart"/>
      <w:r w:rsidRPr="006E1800">
        <w:t>Н</w:t>
      </w:r>
      <w:proofErr w:type="gramEnd"/>
      <w:r w:rsidRPr="006E1800">
        <w:t>i</w:t>
      </w:r>
      <w:proofErr w:type="spellEnd"/>
      <w:r w:rsidRPr="006E1800">
        <w:rPr>
          <w:lang w:val="en-US"/>
        </w:rPr>
        <w:t>j</w:t>
      </w:r>
      <w:proofErr w:type="spellStart"/>
      <w:r w:rsidRPr="006E1800">
        <w:t>uo</w:t>
      </w:r>
      <w:proofErr w:type="spellEnd"/>
      <w:r w:rsidRPr="006E1800">
        <w:t xml:space="preserve"> - среднегодовая прогнозная численность обучающихся на соответствующий финансовый год в </w:t>
      </w:r>
      <w:r w:rsidRPr="006E1800">
        <w:rPr>
          <w:lang w:val="en-US"/>
        </w:rPr>
        <w:t>i</w:t>
      </w:r>
      <w:r w:rsidRPr="006E1800">
        <w:t>-ом муниципальном общеобразовательном учреждении по уровням общего образования, видам и направленности (профилям) реализуемых общеобразовательных программ, в зависимости от формы получения образования и формы обучения, от особенностей реализации общеобразовательных программ и предоставления образования отдельным категориям обучающихся, на территории Кривошеинского района;</w:t>
      </w:r>
    </w:p>
    <w:p w:rsidR="006E1800" w:rsidRPr="006E1800" w:rsidRDefault="006E1800" w:rsidP="006E1800">
      <w:proofErr w:type="spellStart"/>
      <w:r w:rsidRPr="006E1800">
        <w:t>Hiodi</w:t>
      </w:r>
      <w:proofErr w:type="spellEnd"/>
      <w:r w:rsidRPr="006E1800">
        <w:t xml:space="preserve"> - среднегодовая прогнозная численность обучающихся-инвалидов в </w:t>
      </w:r>
      <w:r w:rsidRPr="006E1800">
        <w:rPr>
          <w:lang w:val="en-US"/>
        </w:rPr>
        <w:t>i</w:t>
      </w:r>
      <w:r w:rsidRPr="006E1800">
        <w:t>-ом муниципальном общеобразовательном учреждении, получающих общее образование с применением дистанционных образовательных технологий, на соответствующий финансовый год на территории Кривошеинского района;</w:t>
      </w:r>
    </w:p>
    <w:p w:rsidR="006E1800" w:rsidRPr="006E1800" w:rsidRDefault="006E1800" w:rsidP="006E1800">
      <w:r w:rsidRPr="006E1800">
        <w:rPr>
          <w:lang w:val="en-US"/>
        </w:rPr>
        <w:t>K</w:t>
      </w:r>
      <w:proofErr w:type="spellStart"/>
      <w:r w:rsidRPr="006E1800">
        <w:t>Kimk</w:t>
      </w:r>
      <w:proofErr w:type="spellEnd"/>
      <w:r w:rsidRPr="006E1800">
        <w:rPr>
          <w:lang w:val="en-US"/>
        </w:rPr>
        <w:t>n</w:t>
      </w:r>
      <w:r w:rsidRPr="006E1800">
        <w:t xml:space="preserve"> - среднегодовое прогнозное количество классов-комплектов на уровне начального общего образования на соответствующий финансовый год в </w:t>
      </w:r>
      <w:r w:rsidRPr="006E1800">
        <w:rPr>
          <w:lang w:val="en-US"/>
        </w:rPr>
        <w:t>i</w:t>
      </w:r>
      <w:r w:rsidRPr="006E1800">
        <w:t>-ом муниципальном малокомплектном общеобразовательном учреждении на территории Кривошеинского района;</w:t>
      </w:r>
    </w:p>
    <w:p w:rsidR="006E1800" w:rsidRPr="006E1800" w:rsidRDefault="006E1800" w:rsidP="006E1800">
      <w:proofErr w:type="spellStart"/>
      <w:r w:rsidRPr="006E1800">
        <w:t>Ki</w:t>
      </w:r>
      <w:proofErr w:type="spellEnd"/>
      <w:r w:rsidRPr="006E1800">
        <w:rPr>
          <w:lang w:val="en-US"/>
        </w:rPr>
        <w:t>j</w:t>
      </w:r>
      <w:proofErr w:type="spellStart"/>
      <w:r w:rsidRPr="006E1800">
        <w:t>mk</w:t>
      </w:r>
      <w:r w:rsidRPr="006E1800">
        <w:rPr>
          <w:lang w:val="en-US"/>
        </w:rPr>
        <w:t>os</w:t>
      </w:r>
      <w:proofErr w:type="spellEnd"/>
      <w:r w:rsidRPr="006E1800">
        <w:t xml:space="preserve"> - среднегодовое прогнозное количество классов на уровнях основного общего и среднего общего образования на соответствующий финансовый год в </w:t>
      </w:r>
      <w:r w:rsidRPr="006E1800">
        <w:rPr>
          <w:lang w:val="en-US"/>
        </w:rPr>
        <w:t>i</w:t>
      </w:r>
      <w:r w:rsidRPr="006E1800">
        <w:t>-ом муниципальном малокомплектном общеобразовательном учреждении на территории Кривошеинского района;</w:t>
      </w:r>
    </w:p>
    <w:p w:rsidR="006E1800" w:rsidRPr="006E1800" w:rsidRDefault="006E1800" w:rsidP="006E1800">
      <w:proofErr w:type="spellStart"/>
      <w:r w:rsidRPr="006E1800">
        <w:t>Hi</w:t>
      </w:r>
      <w:proofErr w:type="spellEnd"/>
      <w:r w:rsidRPr="006E1800">
        <w:rPr>
          <w:lang w:val="en-US"/>
        </w:rPr>
        <w:t>j</w:t>
      </w:r>
      <w:proofErr w:type="spellStart"/>
      <w:r w:rsidRPr="006E1800">
        <w:t>do</w:t>
      </w:r>
      <w:proofErr w:type="spellEnd"/>
      <w:r w:rsidRPr="006E1800">
        <w:t xml:space="preserve"> - среднегодовая прогнозная численность воспитанников дошкольного возраста на соответствующий финансовый год в зависимости от направленности групп с учетом длительности пребывания воспитанников в группах </w:t>
      </w:r>
      <w:r w:rsidRPr="006E1800">
        <w:rPr>
          <w:lang w:val="en-US"/>
        </w:rPr>
        <w:t>i</w:t>
      </w:r>
      <w:r w:rsidRPr="006E1800">
        <w:t>-го муниципального общеобразовательного учреждения на территории Кривошеинского района;</w:t>
      </w:r>
    </w:p>
    <w:p w:rsidR="006E1800" w:rsidRPr="006E1800" w:rsidRDefault="006E1800" w:rsidP="006E1800">
      <w:r w:rsidRPr="006E1800">
        <w:t xml:space="preserve">k - районный коэффициент, процентная надбавка к заработной плате за стаж работы в районах Крайнего Севера и приравненных к ним местностях в </w:t>
      </w:r>
      <w:proofErr w:type="spellStart"/>
      <w:r w:rsidRPr="006E1800">
        <w:t>Кривошеинском</w:t>
      </w:r>
      <w:proofErr w:type="spellEnd"/>
      <w:r w:rsidRPr="006E1800">
        <w:t xml:space="preserve"> районе;</w:t>
      </w:r>
    </w:p>
    <w:p w:rsidR="006E1800" w:rsidRPr="006E1800" w:rsidRDefault="006E1800" w:rsidP="006E1800">
      <w:bookmarkStart w:id="4" w:name="sub_103"/>
      <w:r w:rsidRPr="006E1800">
        <w:t xml:space="preserve">4. </w:t>
      </w:r>
      <w:proofErr w:type="gramStart"/>
      <w:r w:rsidRPr="006E1800">
        <w:t xml:space="preserve"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 на одного обучающегося по уровням общего образования в соответствии с федеральными государственными образовательными стандартами, видам и направленности (профилю) реализуемых </w:t>
      </w:r>
      <w:r w:rsidRPr="006E1800">
        <w:lastRenderedPageBreak/>
        <w:t>общеобразовательных программ, в зависимости от формы получения образования и формы обучения, от</w:t>
      </w:r>
      <w:proofErr w:type="gramEnd"/>
      <w:r w:rsidRPr="006E1800">
        <w:t xml:space="preserve"> особенностей реализации общеобразовательных программ и предоставления образования отдельным категориям обучающихся, а также на одного инвалида, обучающегося с применением дистанционных образовательных технологий, рассчитываются по формуле:</w:t>
      </w:r>
    </w:p>
    <w:bookmarkEnd w:id="4"/>
    <w:p w:rsidR="006E1800" w:rsidRPr="006E1800" w:rsidRDefault="006E1800" w:rsidP="006E1800">
      <w:pPr>
        <w:ind w:left="1080" w:firstLine="0"/>
      </w:pPr>
    </w:p>
    <w:p w:rsidR="006E1800" w:rsidRPr="006E1800" w:rsidRDefault="006E1800" w:rsidP="006E1800">
      <w:pPr>
        <w:ind w:left="1080" w:firstLine="0"/>
      </w:pPr>
      <w:proofErr w:type="spellStart"/>
      <w:proofErr w:type="gramStart"/>
      <w:r w:rsidRPr="006E1800">
        <w:rPr>
          <w:lang w:val="en-US"/>
        </w:rPr>
        <w:t>Njuo</w:t>
      </w:r>
      <w:proofErr w:type="spellEnd"/>
      <w:r w:rsidRPr="006E1800">
        <w:t>(</w:t>
      </w:r>
      <w:proofErr w:type="spellStart"/>
      <w:proofErr w:type="gramEnd"/>
      <w:r w:rsidRPr="006E1800">
        <w:rPr>
          <w:lang w:val="en-US"/>
        </w:rPr>
        <w:t>Nodi</w:t>
      </w:r>
      <w:proofErr w:type="spellEnd"/>
      <w:r w:rsidRPr="006E1800">
        <w:t>) = ((</w:t>
      </w:r>
      <w:proofErr w:type="spellStart"/>
      <w:r w:rsidRPr="006E1800">
        <w:rPr>
          <w:lang w:val="en-US"/>
        </w:rPr>
        <w:t>auo</w:t>
      </w:r>
      <w:proofErr w:type="spellEnd"/>
      <w:r w:rsidRPr="006E1800">
        <w:t>/</w:t>
      </w:r>
      <w:r w:rsidRPr="006E1800">
        <w:rPr>
          <w:lang w:val="en-US"/>
        </w:rPr>
        <w:t>D</w:t>
      </w:r>
      <w:r w:rsidRPr="006E1800">
        <w:t>)*</w:t>
      </w:r>
      <w:r w:rsidRPr="006E1800">
        <w:rPr>
          <w:lang w:val="en-US"/>
        </w:rPr>
        <w:t>c</w:t>
      </w:r>
      <w:r w:rsidRPr="006E1800">
        <w:t>4*</w:t>
      </w:r>
      <w:proofErr w:type="spellStart"/>
      <w:r w:rsidRPr="006E1800">
        <w:rPr>
          <w:lang w:val="en-US"/>
        </w:rPr>
        <w:t>Kf</w:t>
      </w:r>
      <w:proofErr w:type="spellEnd"/>
      <w:r w:rsidRPr="006E1800">
        <w:t>*</w:t>
      </w:r>
      <w:proofErr w:type="spellStart"/>
      <w:r w:rsidRPr="006E1800">
        <w:rPr>
          <w:lang w:val="en-US"/>
        </w:rPr>
        <w:t>Kcst</w:t>
      </w:r>
      <w:proofErr w:type="spellEnd"/>
      <w:r w:rsidRPr="006E1800">
        <w:t>*</w:t>
      </w:r>
      <w:proofErr w:type="spellStart"/>
      <w:r w:rsidRPr="006E1800">
        <w:rPr>
          <w:lang w:val="en-US"/>
        </w:rPr>
        <w:t>Kn</w:t>
      </w:r>
      <w:proofErr w:type="spellEnd"/>
      <w:r w:rsidRPr="006E1800">
        <w:t>*</w:t>
      </w:r>
      <w:proofErr w:type="spellStart"/>
      <w:r w:rsidRPr="006E1800">
        <w:rPr>
          <w:lang w:val="en-US"/>
        </w:rPr>
        <w:t>Kvd</w:t>
      </w:r>
      <w:proofErr w:type="spellEnd"/>
      <w:r w:rsidRPr="006E1800">
        <w:t>*</w:t>
      </w:r>
      <w:proofErr w:type="spellStart"/>
      <w:r w:rsidRPr="006E1800">
        <w:rPr>
          <w:lang w:val="en-US"/>
        </w:rPr>
        <w:t>Kur</w:t>
      </w:r>
      <w:proofErr w:type="spellEnd"/>
      <w:r w:rsidRPr="006E1800">
        <w:t>*</w:t>
      </w:r>
      <w:proofErr w:type="spellStart"/>
      <w:r w:rsidRPr="006E1800">
        <w:rPr>
          <w:lang w:val="en-US"/>
        </w:rPr>
        <w:t>Wmo</w:t>
      </w:r>
      <w:proofErr w:type="spellEnd"/>
      <w:r w:rsidRPr="006E1800">
        <w:t>*</w:t>
      </w:r>
      <w:proofErr w:type="spellStart"/>
      <w:r w:rsidRPr="006E1800">
        <w:rPr>
          <w:lang w:val="en-US"/>
        </w:rPr>
        <w:t>Kvf</w:t>
      </w:r>
      <w:proofErr w:type="spellEnd"/>
      <w:r w:rsidRPr="006E1800">
        <w:t>*12)/</w:t>
      </w:r>
      <w:r w:rsidRPr="006E1800">
        <w:rPr>
          <w:lang w:val="en-US"/>
        </w:rPr>
        <w:t>m</w:t>
      </w:r>
      <w:r w:rsidRPr="006E1800">
        <w:t>,</w:t>
      </w:r>
    </w:p>
    <w:p w:rsidR="006E1800" w:rsidRPr="006E1800" w:rsidRDefault="006E1800" w:rsidP="006E1800"/>
    <w:p w:rsidR="006E1800" w:rsidRPr="006E1800" w:rsidRDefault="006E1800" w:rsidP="006E1800">
      <w:r w:rsidRPr="006E1800">
        <w:t>где:</w:t>
      </w:r>
    </w:p>
    <w:p w:rsidR="006E1800" w:rsidRPr="006E1800" w:rsidRDefault="006E1800" w:rsidP="006E1800">
      <w:proofErr w:type="spellStart"/>
      <w:r w:rsidRPr="006E1800">
        <w:t>auo</w:t>
      </w:r>
      <w:proofErr w:type="spellEnd"/>
      <w:r w:rsidRPr="006E1800">
        <w:t xml:space="preserve"> - количество часов в неделю по уровням общего образования (начальное общее -26 часов, основное общее – 35 часов, среднее общее – 37 часов);</w:t>
      </w:r>
    </w:p>
    <w:p w:rsidR="006E1800" w:rsidRPr="006E1800" w:rsidRDefault="006E1800" w:rsidP="006E1800">
      <w:r w:rsidRPr="006E1800">
        <w:rPr>
          <w:lang w:val="en-US"/>
        </w:rPr>
        <w:t>D</w:t>
      </w:r>
      <w:r w:rsidRPr="006E1800">
        <w:t xml:space="preserve"> - </w:t>
      </w:r>
      <w:proofErr w:type="gramStart"/>
      <w:r w:rsidRPr="006E1800">
        <w:t>норма</w:t>
      </w:r>
      <w:proofErr w:type="gramEnd"/>
      <w:r w:rsidRPr="006E1800">
        <w:t xml:space="preserve"> часов педагогической работы за ставку заработной платы (18 часов в неделю);</w:t>
      </w:r>
    </w:p>
    <w:p w:rsidR="006E1800" w:rsidRPr="006E1800" w:rsidRDefault="006E1800" w:rsidP="006E1800">
      <w:r w:rsidRPr="006E1800">
        <w:t>с</w:t>
      </w:r>
      <w:proofErr w:type="gramStart"/>
      <w:r w:rsidRPr="006E1800">
        <w:t>4</w:t>
      </w:r>
      <w:proofErr w:type="gramEnd"/>
      <w:r w:rsidRPr="006E1800">
        <w:t xml:space="preserve"> - величина должностного оклада четвертого квалификационного уровня профессиональной квалификационной группы должностей педагогических работников;</w:t>
      </w:r>
    </w:p>
    <w:p w:rsidR="006E1800" w:rsidRPr="006E1800" w:rsidRDefault="006E1800" w:rsidP="006E1800">
      <w:proofErr w:type="spellStart"/>
      <w:r w:rsidRPr="006E1800">
        <w:t>Kf</w:t>
      </w:r>
      <w:proofErr w:type="spellEnd"/>
      <w:r w:rsidRPr="006E1800">
        <w:t xml:space="preserve"> - коэффициент увеличения фонда оплаты труда на прочий персонал в зависимости от особенностей реализации общеобразовательных программ и предоставления образования отдельным категориям обучающихся;</w:t>
      </w:r>
    </w:p>
    <w:p w:rsidR="006E1800" w:rsidRPr="006E1800" w:rsidRDefault="006E1800" w:rsidP="006E1800">
      <w:proofErr w:type="spellStart"/>
      <w:r w:rsidRPr="006E1800">
        <w:t>Kcst</w:t>
      </w:r>
      <w:proofErr w:type="spellEnd"/>
      <w:r w:rsidRPr="006E1800">
        <w:t xml:space="preserve"> - коэффициент увеличения фонда оплаты труда на компенсационные и стимулирующие выплаты, включая выплаты за квалификационную категорию, стаж работы, вознаграждения за выполнение функций классного руководителя, за работу в сельской местности, выплаты в зависимости от видов и направленности (профиля) общеобразовательных программ, особенностей реализации общеобразовательных программ и предоставления образования отдельным категориям обучающихся;</w:t>
      </w:r>
    </w:p>
    <w:p w:rsidR="006E1800" w:rsidRPr="006E1800" w:rsidRDefault="006E1800" w:rsidP="006E1800">
      <w:proofErr w:type="spellStart"/>
      <w:proofErr w:type="gramStart"/>
      <w:r w:rsidRPr="006E1800">
        <w:t>Kn</w:t>
      </w:r>
      <w:proofErr w:type="spellEnd"/>
      <w:r w:rsidRPr="006E1800">
        <w:t xml:space="preserve"> - корректирующий коэффициент в зависимости от различных факторов, учитывающие, в том числе, обеспечение дополнительного образования детей, деление классов на группы при изучении отдельных предметов, различную стоимость образовательной услуги в зависимости от формы получения образования (в том числе в форме семейного образования и самообразования), формы обучения (очная, очно-заочная, заочная);</w:t>
      </w:r>
      <w:proofErr w:type="gramEnd"/>
    </w:p>
    <w:p w:rsidR="006E1800" w:rsidRPr="006E1800" w:rsidRDefault="006E1800" w:rsidP="006E1800">
      <w:proofErr w:type="spellStart"/>
      <w:r w:rsidRPr="006E1800">
        <w:rPr>
          <w:lang w:val="en-US"/>
        </w:rPr>
        <w:t>Kvd</w:t>
      </w:r>
      <w:proofErr w:type="spellEnd"/>
      <w:r w:rsidRPr="006E1800">
        <w:t xml:space="preserve"> – коэффициент, учитывающий организацию в муниципальных общеобразовательных учреждениях внеурочной деятельности при введении федеральных государственных образовательных стандартов;</w:t>
      </w:r>
    </w:p>
    <w:p w:rsidR="006E1800" w:rsidRPr="006E1800" w:rsidRDefault="006E1800" w:rsidP="006E1800">
      <w:proofErr w:type="spellStart"/>
      <w:r w:rsidRPr="006E1800">
        <w:t>Kur</w:t>
      </w:r>
      <w:proofErr w:type="spellEnd"/>
      <w:r w:rsidRPr="006E1800">
        <w:t xml:space="preserve"> - коэффициент, учитывающий долю материального обеспечения (учебные расходы);</w:t>
      </w:r>
    </w:p>
    <w:p w:rsidR="006E1800" w:rsidRPr="006E1800" w:rsidRDefault="006E1800" w:rsidP="006E1800">
      <w:proofErr w:type="spellStart"/>
      <w:r w:rsidRPr="006E1800">
        <w:t>Wmo</w:t>
      </w:r>
      <w:proofErr w:type="spellEnd"/>
      <w:r w:rsidRPr="006E1800">
        <w:t xml:space="preserve"> - коэффициент удорожания, учитывающий особенности муниципальной системы образования (в том числе организация подвоза обучающихся, создание специальных условий получения образования </w:t>
      </w:r>
      <w:proofErr w:type="gramStart"/>
      <w:r w:rsidRPr="006E1800">
        <w:t>обучающимся</w:t>
      </w:r>
      <w:proofErr w:type="gramEnd"/>
      <w:r w:rsidRPr="006E1800">
        <w:t xml:space="preserve"> с ограниченными возможностями здоровья);</w:t>
      </w:r>
    </w:p>
    <w:p w:rsidR="006E1800" w:rsidRPr="006E1800" w:rsidRDefault="006E1800" w:rsidP="006E1800">
      <w:proofErr w:type="spellStart"/>
      <w:r w:rsidRPr="006E1800">
        <w:t>Kvf</w:t>
      </w:r>
      <w:proofErr w:type="spellEnd"/>
      <w:r w:rsidRPr="006E1800">
        <w:t xml:space="preserve"> - коэффициент отчислений во внебюджетные фонды;</w:t>
      </w:r>
    </w:p>
    <w:p w:rsidR="006E1800" w:rsidRPr="006E1800" w:rsidRDefault="006E1800" w:rsidP="006E1800">
      <w:r w:rsidRPr="006E1800">
        <w:t>12 - число месяцев в году;</w:t>
      </w:r>
    </w:p>
    <w:p w:rsidR="006E1800" w:rsidRPr="006E1800" w:rsidRDefault="006E1800" w:rsidP="006E1800">
      <w:r w:rsidRPr="006E1800">
        <w:t>m - наполняемость классов.</w:t>
      </w:r>
    </w:p>
    <w:p w:rsidR="006E1800" w:rsidRPr="006E1800" w:rsidRDefault="006E1800" w:rsidP="006E1800">
      <w:bookmarkStart w:id="5" w:name="sub_104"/>
      <w:r w:rsidRPr="006E1800">
        <w:t>5. 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образования, обеспечение дополнительного образования детей в муниципальных малокомплектных общеобразовательных учреждениях на один класс, класс-комплект рассчитываются по формуле:</w:t>
      </w:r>
    </w:p>
    <w:bookmarkEnd w:id="5"/>
    <w:p w:rsidR="006E1800" w:rsidRPr="006E1800" w:rsidRDefault="006E1800" w:rsidP="006E1800"/>
    <w:p w:rsidR="006E1800" w:rsidRPr="006E1800" w:rsidRDefault="006E1800" w:rsidP="006E1800">
      <w:proofErr w:type="spellStart"/>
      <w:r w:rsidRPr="006E1800">
        <w:t>Nmk</w:t>
      </w:r>
      <w:proofErr w:type="spellEnd"/>
      <w:r w:rsidRPr="006E1800">
        <w:rPr>
          <w:lang w:val="en-US"/>
        </w:rPr>
        <w:t>n</w:t>
      </w:r>
      <w:r w:rsidRPr="006E1800">
        <w:t xml:space="preserve"> (</w:t>
      </w:r>
      <w:proofErr w:type="spellStart"/>
      <w:r w:rsidRPr="006E1800">
        <w:rPr>
          <w:lang w:val="en-US"/>
        </w:rPr>
        <w:t>Njmkos</w:t>
      </w:r>
      <w:proofErr w:type="spellEnd"/>
      <w:r w:rsidRPr="006E1800">
        <w:t>) = (</w:t>
      </w:r>
      <w:proofErr w:type="spellStart"/>
      <w:r w:rsidRPr="006E1800">
        <w:rPr>
          <w:lang w:val="en-US"/>
        </w:rPr>
        <w:t>auo</w:t>
      </w:r>
      <w:proofErr w:type="spellEnd"/>
      <w:r w:rsidRPr="006E1800">
        <w:t>/</w:t>
      </w:r>
      <w:r w:rsidRPr="006E1800">
        <w:rPr>
          <w:lang w:val="en-US"/>
        </w:rPr>
        <w:t>d</w:t>
      </w:r>
      <w:r w:rsidRPr="006E1800">
        <w:t>)*</w:t>
      </w:r>
      <w:r w:rsidRPr="006E1800">
        <w:rPr>
          <w:lang w:val="en-US"/>
        </w:rPr>
        <w:t>c</w:t>
      </w:r>
      <w:r w:rsidRPr="006E1800">
        <w:t>4*</w:t>
      </w:r>
      <w:proofErr w:type="spellStart"/>
      <w:r w:rsidRPr="006E1800">
        <w:rPr>
          <w:lang w:val="en-US"/>
        </w:rPr>
        <w:t>Kf</w:t>
      </w:r>
      <w:proofErr w:type="spellEnd"/>
      <w:r w:rsidRPr="006E1800">
        <w:t>*</w:t>
      </w:r>
      <w:proofErr w:type="spellStart"/>
      <w:r w:rsidRPr="006E1800">
        <w:rPr>
          <w:lang w:val="en-US"/>
        </w:rPr>
        <w:t>Kst</w:t>
      </w:r>
      <w:proofErr w:type="spellEnd"/>
      <w:r w:rsidRPr="006E1800">
        <w:t>*</w:t>
      </w:r>
      <w:proofErr w:type="spellStart"/>
      <w:r w:rsidRPr="006E1800">
        <w:rPr>
          <w:lang w:val="en-US"/>
        </w:rPr>
        <w:t>Kn</w:t>
      </w:r>
      <w:proofErr w:type="spellEnd"/>
      <w:r w:rsidRPr="006E1800">
        <w:t xml:space="preserve">* </w:t>
      </w:r>
      <w:proofErr w:type="spellStart"/>
      <w:r w:rsidRPr="006E1800">
        <w:rPr>
          <w:lang w:val="en-US"/>
        </w:rPr>
        <w:t>Kvd</w:t>
      </w:r>
      <w:proofErr w:type="spellEnd"/>
      <w:r w:rsidRPr="006E1800">
        <w:t xml:space="preserve"> *</w:t>
      </w:r>
      <w:proofErr w:type="spellStart"/>
      <w:r w:rsidRPr="006E1800">
        <w:rPr>
          <w:lang w:val="en-US"/>
        </w:rPr>
        <w:t>Kur</w:t>
      </w:r>
      <w:proofErr w:type="spellEnd"/>
      <w:r w:rsidRPr="006E1800">
        <w:t>*</w:t>
      </w:r>
      <w:proofErr w:type="spellStart"/>
      <w:r w:rsidRPr="006E1800">
        <w:rPr>
          <w:lang w:val="en-US"/>
        </w:rPr>
        <w:t>Wmo</w:t>
      </w:r>
      <w:proofErr w:type="spellEnd"/>
      <w:r w:rsidRPr="006E1800">
        <w:t>*</w:t>
      </w:r>
      <w:proofErr w:type="spellStart"/>
      <w:r w:rsidRPr="006E1800">
        <w:rPr>
          <w:lang w:val="en-US"/>
        </w:rPr>
        <w:t>Kvf</w:t>
      </w:r>
      <w:proofErr w:type="spellEnd"/>
      <w:r w:rsidRPr="006E1800">
        <w:t>*12</w:t>
      </w:r>
    </w:p>
    <w:p w:rsidR="006E1800" w:rsidRPr="006E1800" w:rsidRDefault="006E1800" w:rsidP="006E1800"/>
    <w:p w:rsidR="006E1800" w:rsidRPr="006E1800" w:rsidRDefault="006E1800" w:rsidP="006E1800">
      <w:proofErr w:type="gramStart"/>
      <w:r w:rsidRPr="006E1800">
        <w:t xml:space="preserve">Муниципальный норматив расходов на муниципальные малокомплектные общеобразовательные учреждения, реализующие основные общеобразовательные </w:t>
      </w:r>
      <w:r w:rsidRPr="006E1800">
        <w:lastRenderedPageBreak/>
        <w:t>программы начального общего образования, распространяется также на филиалы муниципальных сельских общеобразовательных учреждений, реализующих программы исключительно начального общего образования, в которых средняя наполняемость классов не превышает 10 человек, а общее количество обучающихся составляет не более 40 человек при условии отсутствия в данном населенном пункте других общеобразовательных учреждений.</w:t>
      </w:r>
      <w:proofErr w:type="gramEnd"/>
    </w:p>
    <w:p w:rsidR="006E1800" w:rsidRPr="006E1800" w:rsidRDefault="006E1800" w:rsidP="006E1800">
      <w:r w:rsidRPr="006E1800">
        <w:t>Перечень малокомплектных общеобразовательных учреждений определяется нормативным правовым актом органа местного самоуправления муниципального образования Кривошеинский район.</w:t>
      </w:r>
    </w:p>
    <w:p w:rsidR="006E1800" w:rsidRPr="006E1800" w:rsidRDefault="006E1800" w:rsidP="006E1800">
      <w:bookmarkStart w:id="6" w:name="sub_105"/>
      <w:r w:rsidRPr="006E1800">
        <w:t xml:space="preserve">6. </w:t>
      </w:r>
      <w:proofErr w:type="gramStart"/>
      <w:r w:rsidRPr="006E1800">
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учреждениях включают текущие расходы на оплату труда (в том числе начисления на заработную плату), за исключением должностей кочегаров и истопников (далее - фонд оплаты труда), а также на обеспечение материальных затрат, непосредственно связанных с образовательным процессом (далее</w:t>
      </w:r>
      <w:proofErr w:type="gramEnd"/>
      <w:r w:rsidRPr="006E1800">
        <w:t xml:space="preserve"> - фонд материального обеспечения), включая:</w:t>
      </w:r>
    </w:p>
    <w:bookmarkEnd w:id="6"/>
    <w:p w:rsidR="006E1800" w:rsidRPr="006E1800" w:rsidRDefault="006E1800" w:rsidP="006E1800">
      <w:r w:rsidRPr="006E1800">
        <w:t>расходы на промежуточную и итоговую аттестацию обучающихся (включая расходы на бланки документов об образовании),</w:t>
      </w:r>
    </w:p>
    <w:p w:rsidR="006E1800" w:rsidRPr="006E1800" w:rsidRDefault="006E1800" w:rsidP="006E1800">
      <w:r w:rsidRPr="006E1800">
        <w:t>расходы, связанные с дополнительным профессиональным образованием педагогических работников (проезд, оплата за курсы, суточные, проживание), с аттестацией педагогических работников на соответствие занимаемой должности, с прохождением работниками медицинских осмотров в соответствии с трудовым законодательством,</w:t>
      </w:r>
    </w:p>
    <w:p w:rsidR="006E1800" w:rsidRPr="006E1800" w:rsidRDefault="006E1800" w:rsidP="006E1800">
      <w:r w:rsidRPr="006E1800">
        <w:t xml:space="preserve">расходы на учебники и учебные пособия (печатные и (или) электронные учебные издания), средства обучения, канцелярские принадлежности, расходные материалы для занятий с </w:t>
      </w:r>
      <w:proofErr w:type="gramStart"/>
      <w:r w:rsidRPr="006E1800">
        <w:t>обучающимися</w:t>
      </w:r>
      <w:proofErr w:type="gramEnd"/>
      <w:r w:rsidRPr="006E1800">
        <w:t>;</w:t>
      </w:r>
    </w:p>
    <w:p w:rsidR="006E1800" w:rsidRPr="006E1800" w:rsidRDefault="006E1800" w:rsidP="006E1800">
      <w:r w:rsidRPr="006E1800">
        <w:t xml:space="preserve">расходы на приобретение учебного оборудования, мебели для занятий с </w:t>
      </w:r>
      <w:proofErr w:type="gramStart"/>
      <w:r w:rsidRPr="006E1800">
        <w:t>обучающимися</w:t>
      </w:r>
      <w:proofErr w:type="gramEnd"/>
      <w:r w:rsidRPr="006E1800">
        <w:t>;</w:t>
      </w:r>
    </w:p>
    <w:p w:rsidR="006E1800" w:rsidRPr="006E1800" w:rsidRDefault="006E1800" w:rsidP="006E1800">
      <w:r w:rsidRPr="006E1800">
        <w:t>расходы на подключение и использование информационно-телекоммуникационной сети "Интернет", на электронное обучение, расходы, связанные с применением образовательных технологий, включая дистанционные;</w:t>
      </w:r>
    </w:p>
    <w:p w:rsidR="006E1800" w:rsidRPr="006E1800" w:rsidRDefault="006E1800" w:rsidP="006E1800">
      <w:r w:rsidRPr="006E1800">
        <w:t>расходы, связанные с лицензированием и государственной аккредитацией образовательной деятельности;</w:t>
      </w:r>
    </w:p>
    <w:p w:rsidR="006E1800" w:rsidRPr="006E1800" w:rsidRDefault="006E1800" w:rsidP="006E1800">
      <w:r w:rsidRPr="006E1800">
        <w:t>расходы, связанные с использованием сетевой формы реализации основных общеобразовательных программ;</w:t>
      </w:r>
    </w:p>
    <w:p w:rsidR="006E1800" w:rsidRPr="006E1800" w:rsidRDefault="006E1800" w:rsidP="006E1800">
      <w:proofErr w:type="gramStart"/>
      <w:r w:rsidRPr="006E1800">
        <w:t>расходы на создание специальных условий получения образования обучающимся с ограниченными возможностями здоровья в соответствии с действующим законодательством;</w:t>
      </w:r>
      <w:proofErr w:type="gramEnd"/>
    </w:p>
    <w:p w:rsidR="006E1800" w:rsidRPr="006E1800" w:rsidRDefault="006E1800" w:rsidP="006E1800">
      <w:r w:rsidRPr="006E1800">
        <w:t>расходы по обеспечению безопасных условий обучения и воспитания, охраны здоровья обучающихся;</w:t>
      </w:r>
    </w:p>
    <w:p w:rsidR="006E1800" w:rsidRPr="006E1800" w:rsidRDefault="006E1800" w:rsidP="006E1800">
      <w:r w:rsidRPr="006E1800">
        <w:t xml:space="preserve">расходы на организацию обучения по основным общеобразовательным программам на дому или в медицинских организациях </w:t>
      </w:r>
      <w:proofErr w:type="gramStart"/>
      <w:r w:rsidRPr="006E1800">
        <w:t>для</w:t>
      </w:r>
      <w:proofErr w:type="gramEnd"/>
      <w:r w:rsidRPr="006E1800">
        <w:t xml:space="preserve"> обучающихся, нуждающихся в длительном лечении, обучающихся-инвалидов;</w:t>
      </w:r>
    </w:p>
    <w:p w:rsidR="006E1800" w:rsidRPr="006E1800" w:rsidRDefault="006E1800" w:rsidP="006E1800">
      <w:r w:rsidRPr="006E1800">
        <w:t>расходы на хозяйственные нужды, связанные с обеспечением образовательного процесса (за исключением расходов на содержание зданий и коммунальных расходов).</w:t>
      </w:r>
    </w:p>
    <w:p w:rsidR="006E1800" w:rsidRPr="006E1800" w:rsidRDefault="006E1800" w:rsidP="006E1800">
      <w:bookmarkStart w:id="7" w:name="sub_106"/>
      <w:r w:rsidRPr="006E1800">
        <w:t>7. Муниципальные нормативы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учреждениях на одного воспитанника по направленности групп с учетом длительности пребывания воспитанников в группах, рассчитываются по формуле:</w:t>
      </w:r>
    </w:p>
    <w:bookmarkEnd w:id="7"/>
    <w:p w:rsidR="006E1800" w:rsidRPr="006E1800" w:rsidRDefault="006E1800" w:rsidP="006E1800"/>
    <w:p w:rsidR="006E1800" w:rsidRPr="006E1800" w:rsidRDefault="006E1800" w:rsidP="006E1800">
      <w:pPr>
        <w:rPr>
          <w:lang w:val="en-US"/>
        </w:rPr>
      </w:pPr>
      <w:proofErr w:type="spellStart"/>
      <w:r w:rsidRPr="006E1800">
        <w:rPr>
          <w:lang w:val="en-US"/>
        </w:rPr>
        <w:t>Njdo</w:t>
      </w:r>
      <w:proofErr w:type="spellEnd"/>
      <w:r w:rsidRPr="006E1800">
        <w:rPr>
          <w:lang w:val="en-US"/>
        </w:rPr>
        <w:t xml:space="preserve"> = ((a*</w:t>
      </w:r>
      <w:proofErr w:type="spellStart"/>
      <w:r w:rsidRPr="006E1800">
        <w:rPr>
          <w:lang w:val="en-US"/>
        </w:rPr>
        <w:t>bn</w:t>
      </w:r>
      <w:proofErr w:type="spellEnd"/>
      <w:r w:rsidRPr="006E1800">
        <w:rPr>
          <w:lang w:val="en-US"/>
        </w:rPr>
        <w:t>)/d*c*</w:t>
      </w:r>
      <w:proofErr w:type="spellStart"/>
      <w:r w:rsidRPr="006E1800">
        <w:rPr>
          <w:lang w:val="en-US"/>
        </w:rPr>
        <w:t>kf</w:t>
      </w:r>
      <w:proofErr w:type="spellEnd"/>
      <w:r w:rsidRPr="006E1800">
        <w:rPr>
          <w:lang w:val="en-US"/>
        </w:rPr>
        <w:t>*</w:t>
      </w:r>
      <w:proofErr w:type="spellStart"/>
      <w:r w:rsidRPr="006E1800">
        <w:rPr>
          <w:lang w:val="en-US"/>
        </w:rPr>
        <w:t>kcst</w:t>
      </w:r>
      <w:proofErr w:type="spellEnd"/>
      <w:r w:rsidRPr="006E1800">
        <w:rPr>
          <w:lang w:val="en-US"/>
        </w:rPr>
        <w:t>*</w:t>
      </w:r>
      <w:proofErr w:type="spellStart"/>
      <w:r w:rsidRPr="006E1800">
        <w:rPr>
          <w:lang w:val="en-US"/>
        </w:rPr>
        <w:t>kur</w:t>
      </w:r>
      <w:proofErr w:type="spellEnd"/>
      <w:r w:rsidRPr="006E1800">
        <w:rPr>
          <w:lang w:val="en-US"/>
        </w:rPr>
        <w:t>*</w:t>
      </w:r>
      <w:proofErr w:type="spellStart"/>
      <w:r w:rsidRPr="006E1800">
        <w:rPr>
          <w:lang w:val="en-US"/>
        </w:rPr>
        <w:t>wmo</w:t>
      </w:r>
      <w:proofErr w:type="spellEnd"/>
      <w:r w:rsidRPr="006E1800">
        <w:rPr>
          <w:lang w:val="en-US"/>
        </w:rPr>
        <w:t>*</w:t>
      </w:r>
      <w:proofErr w:type="spellStart"/>
      <w:r w:rsidRPr="006E1800">
        <w:rPr>
          <w:lang w:val="en-US"/>
        </w:rPr>
        <w:t>kvf</w:t>
      </w:r>
      <w:proofErr w:type="spellEnd"/>
      <w:r w:rsidRPr="006E1800">
        <w:rPr>
          <w:lang w:val="en-US"/>
        </w:rPr>
        <w:t>*12)/</w:t>
      </w:r>
      <w:proofErr w:type="spellStart"/>
      <w:r w:rsidRPr="006E1800">
        <w:rPr>
          <w:lang w:val="en-US"/>
        </w:rPr>
        <w:t>mdo</w:t>
      </w:r>
      <w:proofErr w:type="spellEnd"/>
    </w:p>
    <w:p w:rsidR="006E1800" w:rsidRPr="006E1800" w:rsidRDefault="006E1800" w:rsidP="006E1800">
      <w:pPr>
        <w:rPr>
          <w:lang w:val="en-US"/>
        </w:rPr>
      </w:pPr>
    </w:p>
    <w:p w:rsidR="006E1800" w:rsidRPr="006E1800" w:rsidRDefault="006E1800" w:rsidP="006E1800">
      <w:r w:rsidRPr="006E1800">
        <w:t>где:</w:t>
      </w:r>
    </w:p>
    <w:p w:rsidR="006E1800" w:rsidRPr="006E1800" w:rsidRDefault="006E1800" w:rsidP="006E1800">
      <w:r w:rsidRPr="006E1800">
        <w:t>a - количество дней (в неделю) функционирования групп (5 дней);</w:t>
      </w:r>
    </w:p>
    <w:p w:rsidR="006E1800" w:rsidRPr="006E1800" w:rsidRDefault="006E1800" w:rsidP="006E1800">
      <w:proofErr w:type="spellStart"/>
      <w:r w:rsidRPr="006E1800">
        <w:t>bn</w:t>
      </w:r>
      <w:proofErr w:type="spellEnd"/>
      <w:r w:rsidRPr="006E1800">
        <w:t xml:space="preserve"> - продолжительность пребывания воспитанника в группе муниципальных общеобразовательных учреждений;</w:t>
      </w:r>
    </w:p>
    <w:p w:rsidR="006E1800" w:rsidRPr="006E1800" w:rsidRDefault="006E1800" w:rsidP="006E1800">
      <w:r w:rsidRPr="006E1800">
        <w:t>d - норма часов педагогической работы за ставку заработной платы (36 часов в неделю):</w:t>
      </w:r>
    </w:p>
    <w:p w:rsidR="006E1800" w:rsidRPr="006E1800" w:rsidRDefault="006E1800" w:rsidP="006E1800">
      <w:r w:rsidRPr="006E1800">
        <w:t xml:space="preserve">c - величина должностного </w:t>
      </w:r>
      <w:proofErr w:type="gramStart"/>
      <w:r w:rsidRPr="006E1800">
        <w:t>оклада третьего квалификационного уровня профессиональной квалификационной группы должностей педагогических работников</w:t>
      </w:r>
      <w:proofErr w:type="gramEnd"/>
      <w:r w:rsidRPr="006E1800">
        <w:t>;</w:t>
      </w:r>
    </w:p>
    <w:p w:rsidR="006E1800" w:rsidRPr="006E1800" w:rsidRDefault="006E1800" w:rsidP="006E1800">
      <w:proofErr w:type="spellStart"/>
      <w:proofErr w:type="gramStart"/>
      <w:r w:rsidRPr="006E1800">
        <w:rPr>
          <w:lang w:val="en-US"/>
        </w:rPr>
        <w:t>kf</w:t>
      </w:r>
      <w:proofErr w:type="spellEnd"/>
      <w:r w:rsidRPr="006E1800">
        <w:t xml:space="preserve">  -</w:t>
      </w:r>
      <w:proofErr w:type="gramEnd"/>
      <w:r w:rsidRPr="006E1800">
        <w:t xml:space="preserve"> коэффициент увеличения фонда оплаты труда на педагогический (за исключением воспитателей), административно-управленческий, учебно-вспомогательный и обслуживающий персонал, участвующий в реализации образовательных программ дошкольного образования;</w:t>
      </w:r>
    </w:p>
    <w:p w:rsidR="006E1800" w:rsidRPr="006E1800" w:rsidRDefault="006E1800" w:rsidP="006E1800">
      <w:proofErr w:type="spellStart"/>
      <w:proofErr w:type="gramStart"/>
      <w:r w:rsidRPr="006E1800">
        <w:rPr>
          <w:lang w:val="en-US"/>
        </w:rPr>
        <w:t>kcst</w:t>
      </w:r>
      <w:proofErr w:type="spellEnd"/>
      <w:proofErr w:type="gramEnd"/>
      <w:r w:rsidRPr="006E1800">
        <w:t xml:space="preserve"> - коэффициент увеличения фонда оплаты труда на компенсационные и стимулирующие выплаты, включая выплаты за работу в группах для обучающихся с ограниченными возможностями здоровья, за квалификационную категорию, расходы, связанные с замещением временно отсутствующих работников;</w:t>
      </w:r>
    </w:p>
    <w:p w:rsidR="006E1800" w:rsidRPr="006E1800" w:rsidRDefault="006E1800" w:rsidP="006E1800">
      <w:proofErr w:type="spellStart"/>
      <w:proofErr w:type="gramStart"/>
      <w:r w:rsidRPr="006E1800">
        <w:rPr>
          <w:lang w:val="en-US"/>
        </w:rPr>
        <w:t>kur</w:t>
      </w:r>
      <w:proofErr w:type="spellEnd"/>
      <w:proofErr w:type="gramEnd"/>
      <w:r w:rsidRPr="006E1800">
        <w:t xml:space="preserve"> - коэффициент, учитывающий долю материального обеспечения (учебные расходы);</w:t>
      </w:r>
    </w:p>
    <w:p w:rsidR="006E1800" w:rsidRPr="006E1800" w:rsidRDefault="006E1800" w:rsidP="006E1800">
      <w:proofErr w:type="spellStart"/>
      <w:proofErr w:type="gramStart"/>
      <w:r w:rsidRPr="006E1800">
        <w:rPr>
          <w:lang w:val="en-US"/>
        </w:rPr>
        <w:t>wmo</w:t>
      </w:r>
      <w:proofErr w:type="spellEnd"/>
      <w:proofErr w:type="gramEnd"/>
      <w:r w:rsidRPr="006E1800">
        <w:t xml:space="preserve"> - коэффициент удорожания, учитывающий особенности муниципальной системы образования;</w:t>
      </w:r>
    </w:p>
    <w:p w:rsidR="006E1800" w:rsidRPr="006E1800" w:rsidRDefault="006E1800" w:rsidP="006E1800">
      <w:proofErr w:type="spellStart"/>
      <w:proofErr w:type="gramStart"/>
      <w:r w:rsidRPr="006E1800">
        <w:rPr>
          <w:lang w:val="en-US"/>
        </w:rPr>
        <w:t>kvf</w:t>
      </w:r>
      <w:proofErr w:type="spellEnd"/>
      <w:proofErr w:type="gramEnd"/>
      <w:r w:rsidRPr="006E1800">
        <w:t xml:space="preserve"> - коэффициент отчислений во внебюджетные фонды;</w:t>
      </w:r>
    </w:p>
    <w:p w:rsidR="006E1800" w:rsidRPr="006E1800" w:rsidRDefault="006E1800" w:rsidP="006E1800">
      <w:proofErr w:type="spellStart"/>
      <w:r w:rsidRPr="006E1800">
        <w:t>mdo</w:t>
      </w:r>
      <w:proofErr w:type="spellEnd"/>
      <w:r w:rsidRPr="006E1800">
        <w:t xml:space="preserve"> - наполняемость групп;</w:t>
      </w:r>
    </w:p>
    <w:p w:rsidR="006E1800" w:rsidRPr="006E1800" w:rsidRDefault="006E1800" w:rsidP="006E1800">
      <w:r w:rsidRPr="006E1800">
        <w:t>12 - количество месяцев в году.</w:t>
      </w:r>
    </w:p>
    <w:p w:rsidR="006E1800" w:rsidRPr="006E1800" w:rsidRDefault="006E1800" w:rsidP="006E1800">
      <w:proofErr w:type="gramStart"/>
      <w:r w:rsidRPr="006E1800">
        <w:t>Муниципальные нормативы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учреждениях включают текущие расходы на оплату труда педагогического, административно-управленческого, учебно-вспомогательного и обслуживающего персонала, участвующего в реализации образовательных программ дошкольного образования (в том числе начисления на заработную плату), а также на обеспечение материальных затрат, непосредственно связанных с образовательным процессом, включая:</w:t>
      </w:r>
      <w:proofErr w:type="gramEnd"/>
    </w:p>
    <w:p w:rsidR="006E1800" w:rsidRPr="006E1800" w:rsidRDefault="006E1800" w:rsidP="006E1800">
      <w:r w:rsidRPr="006E1800">
        <w:t>приобретение средств обучения;</w:t>
      </w:r>
    </w:p>
    <w:p w:rsidR="006E1800" w:rsidRPr="006E1800" w:rsidRDefault="006E1800" w:rsidP="006E1800">
      <w:r w:rsidRPr="006E1800">
        <w:t>приобретение учебных пособий, канцелярских принадлежностей, расходных материалов для занятий с воспитанниками;</w:t>
      </w:r>
    </w:p>
    <w:p w:rsidR="006E1800" w:rsidRPr="006E1800" w:rsidRDefault="006E1800" w:rsidP="006E1800">
      <w:r w:rsidRPr="006E1800">
        <w:t>приобретение учебного оборудования, мебели для занятий;</w:t>
      </w:r>
    </w:p>
    <w:p w:rsidR="006E1800" w:rsidRPr="006E1800" w:rsidRDefault="006E1800" w:rsidP="006E1800">
      <w:r w:rsidRPr="006E1800">
        <w:t>приобретение игрового оборудования, игр и игрушек;</w:t>
      </w:r>
    </w:p>
    <w:p w:rsidR="006E1800" w:rsidRPr="006E1800" w:rsidRDefault="006E1800" w:rsidP="006E1800">
      <w:r w:rsidRPr="006E1800">
        <w:t>приобретение справочной, методической и другой литературы для реализации образовательных программ дошкольного образования;</w:t>
      </w:r>
    </w:p>
    <w:p w:rsidR="006E1800" w:rsidRPr="006E1800" w:rsidRDefault="006E1800" w:rsidP="006E1800">
      <w:r w:rsidRPr="006E1800">
        <w:t>расходы, связанные с дополнительным профессиональным образованием педагогических работников (проезд, оплата за курсы, суточные, проживание), с аттестацией педагогических работников на соответствие занимаемой должности, с прохождением работниками медицинских осмотров в соответствии с трудовым законодательством;</w:t>
      </w:r>
    </w:p>
    <w:p w:rsidR="006E1800" w:rsidRPr="006E1800" w:rsidRDefault="006E1800" w:rsidP="006E1800">
      <w:r w:rsidRPr="006E1800">
        <w:t>расходы на подключение и использование информационно-телекоммуникационной сети "Интернет", расходы, связанные с использованием сетевой формы реализации образовательных программ дошкольного образования;</w:t>
      </w:r>
    </w:p>
    <w:p w:rsidR="006E1800" w:rsidRPr="006E1800" w:rsidRDefault="006E1800" w:rsidP="006E1800">
      <w:r w:rsidRPr="006E1800">
        <w:t xml:space="preserve">расходы на создание специальных условий получения дошкольного образования воспитанникам с ограниченными возможностями здоровья в соответствии с </w:t>
      </w:r>
      <w:r w:rsidRPr="006E1800">
        <w:lastRenderedPageBreak/>
        <w:t>действующим законодательством;</w:t>
      </w:r>
    </w:p>
    <w:p w:rsidR="006E1800" w:rsidRPr="006E1800" w:rsidRDefault="006E1800" w:rsidP="006E1800">
      <w:r w:rsidRPr="006E1800">
        <w:t xml:space="preserve">расходы на организацию </w:t>
      </w:r>
      <w:proofErr w:type="gramStart"/>
      <w:r w:rsidRPr="006E1800">
        <w:t>обучения по</w:t>
      </w:r>
      <w:proofErr w:type="gramEnd"/>
      <w:r w:rsidRPr="006E1800">
        <w:t xml:space="preserve"> образовательным программам дошкольного образования на дому или в медицинских организациях для воспитанников, нуждающихся в длительном лечении, детей-инвалидов;</w:t>
      </w:r>
    </w:p>
    <w:p w:rsidR="006E1800" w:rsidRPr="006E1800" w:rsidRDefault="006E1800" w:rsidP="006E1800">
      <w:r w:rsidRPr="006E1800">
        <w:t>расходы по обеспечению безопасных условий обучения и воспитания, охраны здоровья воспитанников;</w:t>
      </w:r>
    </w:p>
    <w:p w:rsidR="006E1800" w:rsidRPr="006E1800" w:rsidRDefault="006E1800" w:rsidP="006E1800">
      <w:r w:rsidRPr="006E1800">
        <w:t>расходы на хозяйственные нужды, связанные с обеспечением образовательного процесса (за исключением расходов на содержание зданий и коммунальных расходов и расходов, связанных с осуществлением присмотра и ухода за детьми).</w:t>
      </w:r>
    </w:p>
    <w:p w:rsidR="006E1800" w:rsidRPr="006E1800" w:rsidRDefault="006E1800" w:rsidP="006E1800">
      <w:bookmarkStart w:id="8" w:name="sub_107"/>
      <w:r w:rsidRPr="006E1800">
        <w:t>8. В случае индексации бюджетных ассигнований расчет муниципальных нормативов расходов осуществляется исходя из соотношения фонда оплаты труда и фонда материального обеспечения, предусмотренного в действующих муниципальных нормативах расходов.</w:t>
      </w:r>
    </w:p>
    <w:p w:rsidR="006E1800" w:rsidRPr="006E1800" w:rsidRDefault="006E1800" w:rsidP="006E1800">
      <w:bookmarkStart w:id="9" w:name="sub_109"/>
      <w:bookmarkEnd w:id="8"/>
      <w:r w:rsidRPr="006E1800">
        <w:t>9. Общий объем субвенции рассчитывается по следующей формуле:</w:t>
      </w:r>
    </w:p>
    <w:bookmarkEnd w:id="9"/>
    <w:p w:rsidR="006E1800" w:rsidRPr="006E1800" w:rsidRDefault="006E1800" w:rsidP="006E1800"/>
    <w:p w:rsidR="006E1800" w:rsidRPr="006E1800" w:rsidRDefault="006E1800" w:rsidP="006E1800">
      <w:proofErr w:type="spellStart"/>
      <w:proofErr w:type="gramStart"/>
      <w:r w:rsidRPr="006E1800">
        <w:t>S</w:t>
      </w:r>
      <w:proofErr w:type="gramEnd"/>
      <w:r w:rsidRPr="006E1800">
        <w:t>о</w:t>
      </w:r>
      <w:proofErr w:type="spellEnd"/>
      <w:r w:rsidRPr="006E1800">
        <w:t xml:space="preserve"> = ∑ </w:t>
      </w:r>
      <w:proofErr w:type="spellStart"/>
      <w:r w:rsidRPr="006E1800">
        <w:t>Si</w:t>
      </w:r>
      <w:proofErr w:type="spellEnd"/>
    </w:p>
    <w:p w:rsidR="006E1800" w:rsidRPr="006E1800" w:rsidRDefault="006E1800" w:rsidP="006E1800"/>
    <w:p w:rsidR="006E1800" w:rsidRPr="006E1800" w:rsidRDefault="006E1800" w:rsidP="006E1800">
      <w:r w:rsidRPr="006E1800">
        <w:t>Объемы утвержденных субвенций муниципальных общеобразовательных учреждений подлежат перерасчету при уменьшении или увеличении фактической среднегодовой численности обучающихся, количества классов, классов-комплектов от планируемых в размере более 3 процентов.</w:t>
      </w:r>
    </w:p>
    <w:p w:rsidR="006E1800" w:rsidRPr="006E1800" w:rsidRDefault="006E1800" w:rsidP="006E1800">
      <w:r w:rsidRPr="006E1800">
        <w:t>Объемы утвержденных субвенций муниципальных общеобразовательных учреждений подлежат перерасчету при уменьшении или увеличении фактической среднегодовой численности воспитанников дошкольного возраста в группах муниципальных общеобразовательных учреждениях.</w:t>
      </w:r>
    </w:p>
    <w:p w:rsidR="006E1800" w:rsidRPr="006E1800" w:rsidRDefault="006E1800" w:rsidP="006E1800">
      <w:r w:rsidRPr="006E1800">
        <w:t>Муниципальные общеобразовательные учреждения до 20 сентября текущего года представляют в Управление образования Администрации Кривошеинского района по установленной форме сведения об изменении численности обучающихся (воспитанников), количества классов, классов-комплектов.</w:t>
      </w:r>
    </w:p>
    <w:p w:rsidR="006E1800" w:rsidRPr="006E1800" w:rsidRDefault="006E1800" w:rsidP="006E1800">
      <w:r w:rsidRPr="006E1800">
        <w:t>Управление образования Администрации Кривошеинского района до 1 октября текущего года представляет в Департамент общего образования Томской области сведения об уточнении среднегодовой численности обучающихся (воспитанников), среднегодового количества классов, классов-комплектов в муниципальных общеобразовательных учреждениях и при получении соответствующих документов на уточнение объемов субвенции производит корректировку бюджетных ассигнований.</w:t>
      </w:r>
    </w:p>
    <w:p w:rsidR="006E1800" w:rsidRPr="006E1800" w:rsidRDefault="006E1800" w:rsidP="006E1800">
      <w:pPr>
        <w:rPr>
          <w:color w:val="FF0000"/>
        </w:rPr>
      </w:pPr>
    </w:p>
    <w:p w:rsidR="00D43EA1" w:rsidRPr="006E1800" w:rsidRDefault="006E1800" w:rsidP="006E1800">
      <w:pPr>
        <w:ind w:left="720" w:firstLine="0"/>
        <w:jc w:val="right"/>
        <w:rPr>
          <w:color w:val="FF0000"/>
        </w:rPr>
      </w:pPr>
      <w:r w:rsidRPr="006E1800">
        <w:rPr>
          <w:color w:val="FF0000"/>
        </w:rPr>
        <w:t xml:space="preserve"> </w:t>
      </w:r>
    </w:p>
    <w:p w:rsidR="00D43EA1" w:rsidRPr="006E1800" w:rsidRDefault="00D43EA1" w:rsidP="002D177F">
      <w:pPr>
        <w:ind w:firstLine="0"/>
      </w:pPr>
    </w:p>
    <w:sectPr w:rsidR="00D43EA1" w:rsidRPr="006E1800" w:rsidSect="00ED30E6">
      <w:pgSz w:w="11900" w:h="16800"/>
      <w:pgMar w:top="1276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511"/>
    <w:multiLevelType w:val="multilevel"/>
    <w:tmpl w:val="1902B3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70873BDC"/>
    <w:multiLevelType w:val="hybridMultilevel"/>
    <w:tmpl w:val="F8A8FF60"/>
    <w:lvl w:ilvl="0" w:tplc="540226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4F7866"/>
    <w:multiLevelType w:val="hybridMultilevel"/>
    <w:tmpl w:val="D9DA1C34"/>
    <w:lvl w:ilvl="0" w:tplc="5F0A5D7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12"/>
    <w:rsid w:val="00015C89"/>
    <w:rsid w:val="000260F6"/>
    <w:rsid w:val="00086CD8"/>
    <w:rsid w:val="000C2F23"/>
    <w:rsid w:val="001E424E"/>
    <w:rsid w:val="00221153"/>
    <w:rsid w:val="0024379C"/>
    <w:rsid w:val="00287E05"/>
    <w:rsid w:val="002D177F"/>
    <w:rsid w:val="002D1C0B"/>
    <w:rsid w:val="00300B2B"/>
    <w:rsid w:val="003339E4"/>
    <w:rsid w:val="003533EB"/>
    <w:rsid w:val="003A647E"/>
    <w:rsid w:val="003C4C34"/>
    <w:rsid w:val="003D17A7"/>
    <w:rsid w:val="004D38C8"/>
    <w:rsid w:val="004F775A"/>
    <w:rsid w:val="0062359E"/>
    <w:rsid w:val="0065099F"/>
    <w:rsid w:val="00677601"/>
    <w:rsid w:val="0069318B"/>
    <w:rsid w:val="006E1800"/>
    <w:rsid w:val="007061B6"/>
    <w:rsid w:val="00745D84"/>
    <w:rsid w:val="00755975"/>
    <w:rsid w:val="007F04F7"/>
    <w:rsid w:val="00803F49"/>
    <w:rsid w:val="008440BB"/>
    <w:rsid w:val="008F077A"/>
    <w:rsid w:val="00951BC5"/>
    <w:rsid w:val="00A26B12"/>
    <w:rsid w:val="00A56544"/>
    <w:rsid w:val="00A72366"/>
    <w:rsid w:val="00A7744A"/>
    <w:rsid w:val="00AC34A6"/>
    <w:rsid w:val="00AF5378"/>
    <w:rsid w:val="00BB5B2A"/>
    <w:rsid w:val="00BD4129"/>
    <w:rsid w:val="00CA5751"/>
    <w:rsid w:val="00CE0CB0"/>
    <w:rsid w:val="00CF217D"/>
    <w:rsid w:val="00D0712A"/>
    <w:rsid w:val="00D43EA1"/>
    <w:rsid w:val="00D85B12"/>
    <w:rsid w:val="00DA3F10"/>
    <w:rsid w:val="00DB6E0F"/>
    <w:rsid w:val="00DB7CB2"/>
    <w:rsid w:val="00E51C1D"/>
    <w:rsid w:val="00E6005E"/>
    <w:rsid w:val="00EA521B"/>
    <w:rsid w:val="00EC6A32"/>
    <w:rsid w:val="00ED30E6"/>
    <w:rsid w:val="00F250B4"/>
    <w:rsid w:val="00FD550A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B1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85B12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ody Text Indent"/>
    <w:basedOn w:val="a"/>
    <w:link w:val="affff"/>
    <w:uiPriority w:val="99"/>
    <w:rsid w:val="00D85B12"/>
    <w:pPr>
      <w:widowControl/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fff">
    <w:name w:val="Основной текст с отступом Знак"/>
    <w:basedOn w:val="a0"/>
    <w:link w:val="afffe"/>
    <w:uiPriority w:val="99"/>
    <w:locked/>
    <w:rsid w:val="00D85B1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8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85B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A7236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A72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B1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85B12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ody Text Indent"/>
    <w:basedOn w:val="a"/>
    <w:link w:val="affff"/>
    <w:uiPriority w:val="99"/>
    <w:rsid w:val="00D85B12"/>
    <w:pPr>
      <w:widowControl/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fff">
    <w:name w:val="Основной текст с отступом Знак"/>
    <w:basedOn w:val="a0"/>
    <w:link w:val="afffe"/>
    <w:uiPriority w:val="99"/>
    <w:locked/>
    <w:rsid w:val="00D85B1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8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85B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A7236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A72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7DEC-3DC0-40F8-81A2-8F21BB6A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2223</Words>
  <Characters>18528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cp:lastPrinted>2014-05-23T03:19:00Z</cp:lastPrinted>
  <dcterms:created xsi:type="dcterms:W3CDTF">2015-06-02T03:55:00Z</dcterms:created>
  <dcterms:modified xsi:type="dcterms:W3CDTF">2015-06-02T03:56:00Z</dcterms:modified>
</cp:coreProperties>
</file>