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F" w:rsidRDefault="00683C1F" w:rsidP="00683C1F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1F" w:rsidRDefault="00683C1F" w:rsidP="00683C1F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683C1F" w:rsidRDefault="00683C1F" w:rsidP="00683C1F">
      <w:pPr>
        <w:jc w:val="center"/>
        <w:rPr>
          <w:b/>
        </w:rPr>
      </w:pPr>
      <w:r>
        <w:rPr>
          <w:b/>
        </w:rPr>
        <w:t>РАПОРЯЖЕНИЕ</w:t>
      </w:r>
    </w:p>
    <w:p w:rsidR="00683C1F" w:rsidRDefault="00566D4B" w:rsidP="00683C1F">
      <w:pPr>
        <w:tabs>
          <w:tab w:val="left" w:pos="8760"/>
        </w:tabs>
      </w:pPr>
      <w:r>
        <w:t>03.08</w:t>
      </w:r>
      <w:r w:rsidR="00683C1F">
        <w:t xml:space="preserve">.2015                                                                               </w:t>
      </w:r>
      <w:r w:rsidR="00D92DD2">
        <w:t xml:space="preserve">                         </w:t>
      </w:r>
      <w:r>
        <w:t xml:space="preserve">                 </w:t>
      </w:r>
      <w:r w:rsidR="00D92DD2">
        <w:t xml:space="preserve"> </w:t>
      </w:r>
      <w:r w:rsidR="00683C1F">
        <w:t>№</w:t>
      </w:r>
      <w:r>
        <w:t xml:space="preserve"> 226</w:t>
      </w:r>
      <w:r w:rsidR="00683C1F">
        <w:t>-р</w:t>
      </w:r>
    </w:p>
    <w:p w:rsidR="00683C1F" w:rsidRDefault="00683C1F" w:rsidP="00683C1F">
      <w:pPr>
        <w:jc w:val="center"/>
      </w:pPr>
      <w:r>
        <w:t>с. Кривошеино</w:t>
      </w:r>
    </w:p>
    <w:p w:rsidR="00683C1F" w:rsidRDefault="00683C1F" w:rsidP="00683C1F">
      <w:pPr>
        <w:jc w:val="center"/>
      </w:pPr>
      <w:r>
        <w:t>Томской области</w:t>
      </w:r>
    </w:p>
    <w:p w:rsidR="00683C1F" w:rsidRDefault="00683C1F" w:rsidP="00683C1F">
      <w:pPr>
        <w:jc w:val="center"/>
      </w:pPr>
    </w:p>
    <w:p w:rsidR="00683C1F" w:rsidRDefault="00683C1F" w:rsidP="00683C1F">
      <w:pPr>
        <w:jc w:val="center"/>
      </w:pPr>
      <w:r>
        <w:t xml:space="preserve">О проведении </w:t>
      </w:r>
      <w:r w:rsidR="004762A8">
        <w:t xml:space="preserve">открытого </w:t>
      </w:r>
      <w:r>
        <w:t>аукциона по продаже</w:t>
      </w:r>
    </w:p>
    <w:p w:rsidR="00683C1F" w:rsidRDefault="00683C1F" w:rsidP="00683C1F">
      <w:pPr>
        <w:jc w:val="center"/>
      </w:pPr>
      <w:r>
        <w:t>муниципального имущества без объявления цены</w:t>
      </w:r>
    </w:p>
    <w:p w:rsidR="00683C1F" w:rsidRDefault="00683C1F" w:rsidP="00683C1F"/>
    <w:p w:rsidR="00683C1F" w:rsidRDefault="00683C1F" w:rsidP="00683C1F">
      <w:pPr>
        <w:jc w:val="both"/>
      </w:pPr>
      <w:r>
        <w:tab/>
      </w:r>
      <w:proofErr w:type="gramStart"/>
      <w:r>
        <w:t xml:space="preserve">Руководствуясь ст. 23 Федерального закона от 21.12.2001 года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</w:t>
      </w:r>
      <w:r w:rsidR="002A57C0">
        <w:t>без объявления цены</w:t>
      </w:r>
      <w:r>
        <w:t>, утвержденного постановлением Правительства Российской Федерации от 22.07.2002 года № 549, Постановлением Администрации Кривошеинского района № 370 от 12.07.2012 «О создании постоянно действующей комиссии по проведению аукционов на право заключения договоров аренды на муниципальное имущество, по продаже</w:t>
      </w:r>
      <w:proofErr w:type="gramEnd"/>
      <w:r>
        <w:t xml:space="preserve"> муниципального имущества», в связи с признанием открытого аукциона (извещения о проведении торгов: № </w:t>
      </w:r>
      <w:r w:rsidR="00D92DD2">
        <w:t>291014/1577364</w:t>
      </w:r>
      <w:r>
        <w:t>/0</w:t>
      </w:r>
      <w:r w:rsidR="00D92DD2">
        <w:t>2</w:t>
      </w:r>
      <w:r>
        <w:t xml:space="preserve"> от </w:t>
      </w:r>
      <w:r w:rsidR="00D92DD2">
        <w:t>29</w:t>
      </w:r>
      <w:r>
        <w:t>.</w:t>
      </w:r>
      <w:r w:rsidR="00D92DD2">
        <w:t>10</w:t>
      </w:r>
      <w:r>
        <w:t>.201</w:t>
      </w:r>
      <w:r w:rsidR="00D92DD2">
        <w:t>4</w:t>
      </w:r>
      <w:r>
        <w:t xml:space="preserve"> года лот № 2) по продаже муниципального имущества несостоявшимся:</w:t>
      </w:r>
    </w:p>
    <w:p w:rsidR="00683C1F" w:rsidRDefault="00683C1F" w:rsidP="00683C1F">
      <w:pPr>
        <w:pStyle w:val="a4"/>
        <w:jc w:val="both"/>
        <w:rPr>
          <w:rFonts w:ascii="Times New Roman" w:hAnsi="Times New Roman"/>
          <w:sz w:val="24"/>
        </w:rPr>
      </w:pPr>
    </w:p>
    <w:p w:rsidR="00683C1F" w:rsidRDefault="00683C1F" w:rsidP="00683C1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1. Комиссии по проведению аукционов о</w:t>
      </w:r>
      <w:r>
        <w:rPr>
          <w:rFonts w:ascii="Times New Roman" w:hAnsi="Times New Roman"/>
          <w:color w:val="000000"/>
          <w:sz w:val="24"/>
          <w:szCs w:val="24"/>
        </w:rPr>
        <w:t xml:space="preserve">существить продажу </w:t>
      </w:r>
      <w:r w:rsidR="004762A8">
        <w:rPr>
          <w:rFonts w:ascii="Times New Roman" w:hAnsi="Times New Roman"/>
          <w:color w:val="000000"/>
          <w:sz w:val="24"/>
          <w:szCs w:val="24"/>
        </w:rPr>
        <w:t>без объявления цены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следующего муниципального имущества: </w:t>
      </w:r>
    </w:p>
    <w:p w:rsidR="004762A8" w:rsidRDefault="00683C1F" w:rsidP="00CB1AFB">
      <w:pPr>
        <w:ind w:firstLine="708"/>
        <w:jc w:val="both"/>
      </w:pPr>
      <w:r>
        <w:t xml:space="preserve">- Лот № 1 – </w:t>
      </w:r>
      <w:r w:rsidR="00D92DD2">
        <w:rPr>
          <w:color w:val="000000"/>
        </w:rPr>
        <w:t xml:space="preserve">Нежилое здание с кадастровым номером 70:09:0101001:855, инв.№ 69:236:0001:06:04565, лит. А, общей площадью 83,6 кв.м., </w:t>
      </w:r>
      <w:proofErr w:type="gramStart"/>
      <w:r w:rsidR="00D92DD2">
        <w:rPr>
          <w:color w:val="000000"/>
        </w:rPr>
        <w:t>расположенное</w:t>
      </w:r>
      <w:proofErr w:type="gramEnd"/>
      <w:r w:rsidR="00D92DD2">
        <w:rPr>
          <w:color w:val="000000"/>
        </w:rPr>
        <w:t xml:space="preserve"> по адресу: Томская область, Кривошеинский район, с. Кривошеино, ул. Мелиоративная, 7/1.</w:t>
      </w:r>
    </w:p>
    <w:p w:rsidR="00683C1F" w:rsidRDefault="00683C1F" w:rsidP="004762A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согласно приложению к настоящему распоряжению.</w:t>
      </w:r>
    </w:p>
    <w:p w:rsidR="00683C1F" w:rsidRDefault="00683C1F" w:rsidP="00683C1F">
      <w:pPr>
        <w:pStyle w:val="alsta"/>
        <w:spacing w:before="0" w:beforeAutospacing="0" w:after="0" w:afterAutospacing="0"/>
        <w:jc w:val="both"/>
      </w:pPr>
      <w:r>
        <w:tab/>
        <w:t xml:space="preserve">3. Информационное сообщение о продаже муниципального имущества </w:t>
      </w:r>
      <w:r w:rsidR="00D92DD2">
        <w:t>без объявления цены</w:t>
      </w:r>
      <w:r>
        <w:t xml:space="preserve"> разместить на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eastAsia="ar-SA"/>
          </w:rPr>
          <w:t>kradm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.ru</w:t>
        </w:r>
      </w:hyperlink>
      <w:r>
        <w:t xml:space="preserve"> и опубликовать в газете «Районные Вести».</w:t>
      </w:r>
    </w:p>
    <w:p w:rsidR="00683C1F" w:rsidRDefault="00683C1F" w:rsidP="00683C1F">
      <w:pPr>
        <w:jc w:val="both"/>
      </w:pPr>
      <w:r>
        <w:tab/>
        <w:t>4. Распоряжение вступает в силу со дня его подписания.</w:t>
      </w:r>
    </w:p>
    <w:p w:rsidR="00683C1F" w:rsidRDefault="00683C1F" w:rsidP="00683C1F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CB1AFB">
        <w:t>возложить на заместителя Главы муниципального образования по экономическим вопросам, реальному сектору экономики и инновациям</w:t>
      </w:r>
      <w:r>
        <w:t>.</w:t>
      </w:r>
    </w:p>
    <w:p w:rsidR="00683C1F" w:rsidRDefault="00683C1F" w:rsidP="00683C1F">
      <w:pPr>
        <w:jc w:val="both"/>
      </w:pPr>
    </w:p>
    <w:p w:rsidR="004762A8" w:rsidRDefault="004762A8" w:rsidP="00683C1F">
      <w:pPr>
        <w:jc w:val="both"/>
      </w:pPr>
    </w:p>
    <w:p w:rsidR="00683C1F" w:rsidRDefault="00683C1F" w:rsidP="00683C1F">
      <w:pPr>
        <w:jc w:val="both"/>
      </w:pPr>
    </w:p>
    <w:p w:rsidR="00683C1F" w:rsidRDefault="00683C1F" w:rsidP="00683C1F">
      <w:pPr>
        <w:jc w:val="both"/>
      </w:pPr>
      <w:r>
        <w:t>Глава Кривошеинского района</w:t>
      </w:r>
    </w:p>
    <w:p w:rsidR="00683C1F" w:rsidRDefault="00683C1F" w:rsidP="00683C1F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D12">
        <w:t xml:space="preserve">         </w:t>
      </w:r>
      <w:r>
        <w:t>А.В. Разумников</w:t>
      </w:r>
    </w:p>
    <w:p w:rsidR="00683C1F" w:rsidRDefault="00683C1F" w:rsidP="00683C1F">
      <w:pPr>
        <w:jc w:val="both"/>
      </w:pPr>
    </w:p>
    <w:p w:rsidR="00446D12" w:rsidRDefault="00446D12" w:rsidP="00683C1F">
      <w:pPr>
        <w:jc w:val="both"/>
      </w:pPr>
    </w:p>
    <w:p w:rsidR="00446D12" w:rsidRDefault="00446D12" w:rsidP="00683C1F">
      <w:pPr>
        <w:jc w:val="both"/>
      </w:pPr>
      <w:bookmarkStart w:id="0" w:name="_GoBack"/>
      <w:bookmarkEnd w:id="0"/>
    </w:p>
    <w:p w:rsidR="00683C1F" w:rsidRDefault="00446D12" w:rsidP="00683C1F">
      <w:pPr>
        <w:jc w:val="both"/>
      </w:pPr>
      <w:r>
        <w:t>Верно:</w:t>
      </w:r>
    </w:p>
    <w:p w:rsidR="00446D12" w:rsidRDefault="00446D12" w:rsidP="00683C1F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М.Ю. Каричева</w:t>
      </w:r>
    </w:p>
    <w:p w:rsidR="00683C1F" w:rsidRDefault="00683C1F" w:rsidP="00683C1F">
      <w:pPr>
        <w:jc w:val="both"/>
      </w:pPr>
    </w:p>
    <w:p w:rsidR="00446D12" w:rsidRDefault="00446D12" w:rsidP="00683C1F">
      <w:pPr>
        <w:jc w:val="both"/>
      </w:pPr>
    </w:p>
    <w:p w:rsidR="00683C1F" w:rsidRDefault="00683C1F" w:rsidP="00683C1F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683C1F" w:rsidRDefault="00683C1F" w:rsidP="00683C1F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2-11-81</w:t>
      </w:r>
    </w:p>
    <w:p w:rsidR="00683C1F" w:rsidRDefault="00683C1F" w:rsidP="00683C1F">
      <w:pPr>
        <w:jc w:val="both"/>
        <w:rPr>
          <w:sz w:val="20"/>
          <w:szCs w:val="20"/>
        </w:rPr>
      </w:pPr>
    </w:p>
    <w:p w:rsidR="00683C1F" w:rsidRDefault="00683C1F" w:rsidP="00683C1F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Управление финансов, МБУ «Кривошеинская ЦМБ», Пилипенко -3.</w:t>
      </w:r>
    </w:p>
    <w:sectPr w:rsidR="00683C1F" w:rsidSect="00683C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7B"/>
    <w:rsid w:val="001A33B0"/>
    <w:rsid w:val="002A57C0"/>
    <w:rsid w:val="00413EAC"/>
    <w:rsid w:val="00446D12"/>
    <w:rsid w:val="004762A8"/>
    <w:rsid w:val="00566D4B"/>
    <w:rsid w:val="00683C1F"/>
    <w:rsid w:val="00CB1AFB"/>
    <w:rsid w:val="00D92DD2"/>
    <w:rsid w:val="00E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3C1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3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83C1F"/>
    <w:rPr>
      <w:color w:val="0000FF"/>
      <w:u w:val="single"/>
    </w:rPr>
  </w:style>
  <w:style w:type="paragraph" w:styleId="a4">
    <w:name w:val="No Spacing"/>
    <w:uiPriority w:val="1"/>
    <w:qFormat/>
    <w:rsid w:val="00683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3C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83C1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lsta">
    <w:name w:val="alsta"/>
    <w:basedOn w:val="a"/>
    <w:rsid w:val="00683C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3C1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3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83C1F"/>
    <w:rPr>
      <w:color w:val="0000FF"/>
      <w:u w:val="single"/>
    </w:rPr>
  </w:style>
  <w:style w:type="paragraph" w:styleId="a4">
    <w:name w:val="No Spacing"/>
    <w:uiPriority w:val="1"/>
    <w:qFormat/>
    <w:rsid w:val="00683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3C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83C1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lsta">
    <w:name w:val="alsta"/>
    <w:basedOn w:val="a"/>
    <w:rsid w:val="00683C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2015-08-04T07:01:00Z</cp:lastPrinted>
  <dcterms:created xsi:type="dcterms:W3CDTF">2015-06-29T12:22:00Z</dcterms:created>
  <dcterms:modified xsi:type="dcterms:W3CDTF">2015-08-04T07:01:00Z</dcterms:modified>
</cp:coreProperties>
</file>